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2E76" w14:textId="77777777" w:rsidR="00133081" w:rsidRPr="00A83B0F" w:rsidRDefault="00133081" w:rsidP="00133081">
      <w:pPr>
        <w:widowControl w:val="0"/>
        <w:spacing w:line="567" w:lineRule="exact"/>
        <w:jc w:val="center"/>
        <w:rPr>
          <w:rFonts w:ascii="Times New Roman" w:hAnsi="Times New Roman"/>
          <w:b/>
        </w:rPr>
      </w:pPr>
      <w:r>
        <w:rPr>
          <w:rFonts w:ascii="Times New Roman" w:hAnsi="Times New Roman"/>
          <w:b/>
        </w:rPr>
        <w:t xml:space="preserve">SCHEMA DI </w:t>
      </w:r>
      <w:r w:rsidRPr="00CC2BB4">
        <w:rPr>
          <w:rFonts w:ascii="Times New Roman" w:hAnsi="Times New Roman"/>
          <w:b/>
        </w:rPr>
        <w:t>CONTRATTO</w:t>
      </w:r>
    </w:p>
    <w:p w14:paraId="09E112A7" w14:textId="77777777" w:rsidR="00133081" w:rsidRPr="00CC2BB4" w:rsidRDefault="00133081" w:rsidP="00133081">
      <w:pPr>
        <w:widowControl w:val="0"/>
        <w:spacing w:line="567" w:lineRule="exact"/>
        <w:jc w:val="both"/>
        <w:rPr>
          <w:rFonts w:ascii="Times New Roman" w:hAnsi="Times New Roman"/>
          <w:bCs/>
          <w:i/>
          <w:iCs/>
          <w:color w:val="808080" w:themeColor="background1" w:themeShade="80"/>
          <w:highlight w:val="lightGray"/>
        </w:rPr>
      </w:pPr>
      <w:r w:rsidRPr="00CC2BB4">
        <w:rPr>
          <w:rFonts w:ascii="Times New Roman" w:hAnsi="Times New Roman"/>
          <w:bCs/>
          <w:i/>
          <w:iCs/>
          <w:color w:val="808080" w:themeColor="background1" w:themeShade="80"/>
          <w:highlight w:val="lightGray"/>
        </w:rPr>
        <w:t>(</w:t>
      </w:r>
      <w:r w:rsidRPr="00A83B0F">
        <w:rPr>
          <w:rFonts w:ascii="Times New Roman" w:hAnsi="Times New Roman"/>
          <w:bCs/>
          <w:i/>
          <w:iCs/>
          <w:color w:val="808080" w:themeColor="background1" w:themeShade="80"/>
          <w:highlight w:val="lightGray"/>
        </w:rPr>
        <w:t>le parti evidenziate in grigio, saranno personalizzate a seguito della stipula del</w:t>
      </w:r>
      <w:r>
        <w:rPr>
          <w:rFonts w:ascii="Times New Roman" w:hAnsi="Times New Roman"/>
          <w:bCs/>
          <w:i/>
          <w:iCs/>
          <w:color w:val="808080" w:themeColor="background1" w:themeShade="80"/>
          <w:highlight w:val="lightGray"/>
        </w:rPr>
        <w:t xml:space="preserve"> </w:t>
      </w:r>
      <w:r w:rsidRPr="00CC2BB4">
        <w:rPr>
          <w:rFonts w:ascii="Times New Roman" w:hAnsi="Times New Roman"/>
          <w:bCs/>
          <w:i/>
          <w:iCs/>
          <w:color w:val="808080" w:themeColor="background1" w:themeShade="80"/>
          <w:highlight w:val="lightGray"/>
        </w:rPr>
        <w:t>Contratto)</w:t>
      </w:r>
    </w:p>
    <w:p w14:paraId="44786AF6" w14:textId="18A2E674" w:rsidR="004D4D1B" w:rsidRPr="004D4D1B" w:rsidRDefault="004D4D1B" w:rsidP="0069571A">
      <w:pPr>
        <w:suppressAutoHyphens w:val="0"/>
        <w:spacing w:after="120" w:line="276" w:lineRule="auto"/>
        <w:rPr>
          <w:rFonts w:ascii="Times New Roman" w:hAnsi="Times New Roman"/>
          <w:b/>
          <w:bCs/>
          <w:i/>
          <w:iCs/>
          <w:sz w:val="24"/>
          <w:szCs w:val="24"/>
          <w:lang w:eastAsia="it-IT"/>
        </w:rPr>
      </w:pPr>
      <w:bookmarkStart w:id="0" w:name="_Hlk171426700"/>
      <w:r w:rsidRPr="004D4D1B">
        <w:rPr>
          <w:rFonts w:ascii="Times New Roman" w:hAnsi="Times New Roman"/>
          <w:b/>
          <w:bCs/>
          <w:i/>
          <w:iCs/>
          <w:sz w:val="24"/>
          <w:szCs w:val="24"/>
          <w:lang w:eastAsia="it-IT"/>
        </w:rPr>
        <w:t xml:space="preserve">Procedura aperta per l’affidamento del Servizio </w:t>
      </w:r>
      <w:bookmarkStart w:id="1" w:name="_Hlk191024750"/>
      <w:r w:rsidR="0069571A" w:rsidRPr="0069571A">
        <w:rPr>
          <w:rFonts w:ascii="Times New Roman" w:hAnsi="Times New Roman"/>
          <w:b/>
          <w:bCs/>
          <w:i/>
          <w:iCs/>
          <w:sz w:val="24"/>
          <w:szCs w:val="24"/>
          <w:lang w:eastAsia="it-IT"/>
        </w:rPr>
        <w:t>di</w:t>
      </w:r>
      <w:r w:rsidR="0069571A">
        <w:rPr>
          <w:rFonts w:ascii="Times New Roman" w:hAnsi="Times New Roman"/>
          <w:b/>
          <w:bCs/>
          <w:i/>
          <w:iCs/>
          <w:sz w:val="24"/>
          <w:szCs w:val="24"/>
          <w:lang w:eastAsia="it-IT"/>
        </w:rPr>
        <w:t xml:space="preserve"> </w:t>
      </w:r>
      <w:r w:rsidR="0069571A" w:rsidRPr="0069571A">
        <w:rPr>
          <w:rFonts w:ascii="Times New Roman" w:hAnsi="Times New Roman"/>
          <w:b/>
          <w:bCs/>
          <w:i/>
          <w:iCs/>
          <w:sz w:val="24"/>
          <w:szCs w:val="24"/>
          <w:lang w:eastAsia="it-IT"/>
        </w:rPr>
        <w:t>manutenzione delle fioriere pubblicitarie e non e sfrondo del verde coprente gli impianti pubblicitari</w:t>
      </w:r>
    </w:p>
    <w:bookmarkEnd w:id="0"/>
    <w:bookmarkEnd w:id="1"/>
    <w:p w14:paraId="4124A680" w14:textId="0BEE21A4" w:rsidR="00133081" w:rsidRPr="00A83B0F" w:rsidRDefault="00133081" w:rsidP="00133081">
      <w:pPr>
        <w:widowControl w:val="0"/>
        <w:spacing w:line="567" w:lineRule="exact"/>
        <w:jc w:val="both"/>
        <w:rPr>
          <w:rFonts w:ascii="Times New Roman" w:hAnsi="Times New Roman"/>
          <w:bCs/>
        </w:rPr>
      </w:pPr>
      <w:r w:rsidRPr="00A83B0F">
        <w:rPr>
          <w:rFonts w:ascii="Times New Roman" w:hAnsi="Times New Roman"/>
          <w:bCs/>
        </w:rPr>
        <w:t xml:space="preserve">CIG </w:t>
      </w:r>
      <w:r w:rsidRPr="00A83B0F">
        <w:rPr>
          <w:rFonts w:ascii="Times New Roman" w:hAnsi="Times New Roman"/>
          <w:bCs/>
          <w:highlight w:val="lightGray"/>
        </w:rPr>
        <w:t>___</w:t>
      </w:r>
      <w:r w:rsidRPr="00A83B0F">
        <w:rPr>
          <w:rFonts w:ascii="Times New Roman" w:hAnsi="Times New Roman"/>
          <w:bCs/>
        </w:rPr>
        <w:t xml:space="preserve">   </w:t>
      </w:r>
    </w:p>
    <w:p w14:paraId="36144196"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TRA</w:t>
      </w:r>
    </w:p>
    <w:p w14:paraId="4224DD1A" w14:textId="03B31166" w:rsidR="00133081" w:rsidRPr="00A83B0F" w:rsidRDefault="00133081" w:rsidP="00133081">
      <w:pPr>
        <w:widowControl w:val="0"/>
        <w:spacing w:line="567" w:lineRule="exact"/>
        <w:jc w:val="both"/>
        <w:rPr>
          <w:rFonts w:ascii="Times New Roman" w:hAnsi="Times New Roman"/>
        </w:rPr>
      </w:pPr>
      <w:r w:rsidRPr="00A83B0F">
        <w:rPr>
          <w:rFonts w:ascii="Times New Roman" w:hAnsi="Times New Roman"/>
        </w:rPr>
        <w:t>A</w:t>
      </w:r>
      <w:r>
        <w:rPr>
          <w:rFonts w:ascii="Times New Roman" w:hAnsi="Times New Roman"/>
        </w:rPr>
        <w:t xml:space="preserve">PS Holding </w:t>
      </w:r>
      <w:r w:rsidRPr="00A83B0F">
        <w:rPr>
          <w:rFonts w:ascii="Times New Roman" w:hAnsi="Times New Roman"/>
        </w:rPr>
        <w:t xml:space="preserve">S.p.A., </w:t>
      </w:r>
      <w:r w:rsidRPr="008F6F40">
        <w:rPr>
          <w:rFonts w:ascii="Times New Roman" w:hAnsi="Times New Roman"/>
        </w:rPr>
        <w:t xml:space="preserve">con sede legale in Padova, Via Salboro, n° 22/b. </w:t>
      </w:r>
      <w:r w:rsidRPr="00A83B0F">
        <w:rPr>
          <w:rFonts w:ascii="Times New Roman" w:hAnsi="Times New Roman"/>
        </w:rPr>
        <w:t>, C.F. e P.IVA</w:t>
      </w:r>
      <w:r w:rsidRPr="008F6F40">
        <w:t xml:space="preserve"> </w:t>
      </w:r>
      <w:r w:rsidRPr="008F6F40">
        <w:rPr>
          <w:rFonts w:ascii="Times New Roman" w:hAnsi="Times New Roman"/>
        </w:rPr>
        <w:t>03860240286</w:t>
      </w:r>
      <w:r w:rsidRPr="00A83B0F">
        <w:rPr>
          <w:rFonts w:ascii="Times New Roman" w:hAnsi="Times New Roman"/>
        </w:rPr>
        <w:t>, in persona del</w:t>
      </w:r>
      <w:r>
        <w:rPr>
          <w:rFonts w:ascii="Times New Roman" w:hAnsi="Times New Roman"/>
        </w:rPr>
        <w:t xml:space="preserve"> suo</w:t>
      </w:r>
      <w:r w:rsidR="0093245B">
        <w:rPr>
          <w:rFonts w:ascii="Times New Roman" w:hAnsi="Times New Roman"/>
        </w:rPr>
        <w:t xml:space="preserve"> procuratore sig.</w:t>
      </w:r>
      <w:r w:rsidR="0093245B" w:rsidRPr="0093245B">
        <w:rPr>
          <w:rFonts w:ascii="Times New Roman" w:hAnsi="Times New Roman"/>
          <w:highlight w:val="lightGray"/>
        </w:rPr>
        <w:t>____</w:t>
      </w:r>
      <w:r w:rsidR="00E755D1">
        <w:rPr>
          <w:rFonts w:ascii="Times New Roman" w:hAnsi="Times New Roman"/>
        </w:rPr>
        <w:t>,</w:t>
      </w:r>
      <w:r w:rsidR="0093245B">
        <w:rPr>
          <w:rFonts w:ascii="Times New Roman" w:hAnsi="Times New Roman"/>
        </w:rPr>
        <w:t xml:space="preserve"> giusta poteri conferiti con delibera del CdA n.</w:t>
      </w:r>
      <w:r w:rsidR="0093245B" w:rsidRPr="0093245B">
        <w:rPr>
          <w:rFonts w:ascii="Times New Roman" w:hAnsi="Times New Roman"/>
          <w:highlight w:val="lightGray"/>
        </w:rPr>
        <w:t>__</w:t>
      </w:r>
      <w:r w:rsidR="0093245B">
        <w:rPr>
          <w:rFonts w:ascii="Times New Roman" w:hAnsi="Times New Roman"/>
        </w:rPr>
        <w:t xml:space="preserve"> del</w:t>
      </w:r>
      <w:r w:rsidR="0093245B" w:rsidRPr="0093245B">
        <w:rPr>
          <w:rFonts w:ascii="Times New Roman" w:hAnsi="Times New Roman"/>
          <w:highlight w:val="lightGray"/>
        </w:rPr>
        <w:t>___</w:t>
      </w:r>
      <w:r w:rsidR="0093245B">
        <w:rPr>
          <w:rFonts w:ascii="Times New Roman" w:hAnsi="Times New Roman"/>
        </w:rPr>
        <w:t xml:space="preserve"> </w:t>
      </w:r>
      <w:r w:rsidRPr="00A83B0F">
        <w:rPr>
          <w:rFonts w:ascii="Times New Roman" w:hAnsi="Times New Roman"/>
        </w:rPr>
        <w:t>(di seguito, per brevità, anche solo “</w:t>
      </w:r>
      <w:r w:rsidRPr="00A83B0F">
        <w:rPr>
          <w:rFonts w:ascii="Times New Roman" w:hAnsi="Times New Roman"/>
          <w:b/>
          <w:bCs/>
        </w:rPr>
        <w:t>Committente</w:t>
      </w:r>
      <w:r w:rsidRPr="00A83B0F">
        <w:rPr>
          <w:rFonts w:ascii="Times New Roman" w:hAnsi="Times New Roman"/>
        </w:rPr>
        <w:t>”);</w:t>
      </w:r>
    </w:p>
    <w:p w14:paraId="1C0BE29E" w14:textId="77777777" w:rsidR="00CB0728" w:rsidRDefault="00CB0728"/>
    <w:p w14:paraId="1B5C447E"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E</w:t>
      </w:r>
    </w:p>
    <w:p w14:paraId="3DBC4C9F" w14:textId="77777777" w:rsidR="00133081" w:rsidRPr="00A83B0F" w:rsidRDefault="00133081" w:rsidP="00133081">
      <w:pPr>
        <w:widowControl w:val="0"/>
        <w:spacing w:line="567" w:lineRule="exact"/>
        <w:jc w:val="both"/>
        <w:rPr>
          <w:rFonts w:ascii="Times New Roman" w:hAnsi="Times New Roman"/>
        </w:rPr>
      </w:pPr>
      <w:r w:rsidRPr="00A83B0F">
        <w:rPr>
          <w:rFonts w:ascii="Times New Roman" w:hAnsi="Times New Roman"/>
          <w:bCs/>
          <w:highlight w:val="lightGray"/>
        </w:rPr>
        <w:t>___</w:t>
      </w:r>
      <w:r w:rsidRPr="00A83B0F">
        <w:rPr>
          <w:rFonts w:ascii="Times New Roman" w:hAnsi="Times New Roman"/>
        </w:rPr>
        <w:t xml:space="preserve">con sede legale in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al 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P. IVA</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PEC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domiciliata ai fini del presente atto in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in persona del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e legale rappresentante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(di seguito, per brevità, anche solo “</w:t>
      </w:r>
      <w:r>
        <w:rPr>
          <w:rFonts w:ascii="Times New Roman" w:hAnsi="Times New Roman"/>
          <w:b/>
          <w:bCs/>
        </w:rPr>
        <w:t>Appaltatore</w:t>
      </w:r>
      <w:r w:rsidRPr="00A83B0F">
        <w:rPr>
          <w:rFonts w:ascii="Times New Roman" w:hAnsi="Times New Roman"/>
        </w:rPr>
        <w:t>”);</w:t>
      </w:r>
    </w:p>
    <w:p w14:paraId="7BD44819"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OPPURE</w:t>
      </w:r>
    </w:p>
    <w:p w14:paraId="19DEED35" w14:textId="129CE64C" w:rsidR="00133081" w:rsidRPr="00A83B0F" w:rsidRDefault="00133081" w:rsidP="00133081">
      <w:pPr>
        <w:widowControl w:val="0"/>
        <w:spacing w:line="567" w:lineRule="exact"/>
        <w:jc w:val="both"/>
        <w:rPr>
          <w:rFonts w:ascii="Times New Roman" w:hAnsi="Times New Roman"/>
          <w:bCs/>
        </w:rPr>
      </w:pP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Codice Fiscale/Partita IVA </w:t>
      </w:r>
      <w:r w:rsidRPr="00A83B0F">
        <w:rPr>
          <w:rFonts w:ascii="Times New Roman" w:hAnsi="Times New Roman"/>
          <w:bCs/>
          <w:highlight w:val="lightGray"/>
        </w:rPr>
        <w:t>___</w:t>
      </w:r>
      <w:r w:rsidRPr="00A83B0F">
        <w:rPr>
          <w:rFonts w:ascii="Times New Roman" w:hAnsi="Times New Roman"/>
          <w:bCs/>
        </w:rPr>
        <w:t xml:space="preserve">   PEC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in persona del </w:t>
      </w:r>
      <w:r w:rsidRPr="00A83B0F">
        <w:rPr>
          <w:rFonts w:ascii="Times New Roman" w:hAnsi="Times New Roman"/>
          <w:bCs/>
          <w:highlight w:val="lightGray"/>
        </w:rPr>
        <w:t>___</w:t>
      </w:r>
      <w:r w:rsidRPr="00A83B0F">
        <w:rPr>
          <w:rFonts w:ascii="Times New Roman" w:hAnsi="Times New Roman"/>
          <w:bCs/>
        </w:rPr>
        <w:t xml:space="preserve">   e legale rappresentante </w:t>
      </w:r>
      <w:r w:rsidRPr="00A83B0F">
        <w:rPr>
          <w:rFonts w:ascii="Times New Roman" w:hAnsi="Times New Roman"/>
          <w:bCs/>
          <w:highlight w:val="lightGray"/>
        </w:rPr>
        <w:t>___</w:t>
      </w:r>
      <w:r w:rsidRPr="00A83B0F">
        <w:rPr>
          <w:rFonts w:ascii="Times New Roman" w:hAnsi="Times New Roman"/>
          <w:bCs/>
        </w:rPr>
        <w:t xml:space="preserve"> nella sua qualità di impresa mandataria capogruppo del Raggruppamento Temporaneo tra, oltre alla stessa, la mandante n. 1 </w:t>
      </w: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P. IVA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bCs/>
          <w:highlight w:val="lightGray"/>
        </w:rPr>
        <w:t>e la mandante n. 2</w:t>
      </w:r>
      <w:r w:rsidRPr="00A83B0F">
        <w:rPr>
          <w:rFonts w:ascii="Times New Roman" w:hAnsi="Times New Roman"/>
          <w:bCs/>
        </w:rPr>
        <w:t xml:space="preserve"> </w:t>
      </w: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P. IVA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giust</w:t>
      </w:r>
      <w:r>
        <w:rPr>
          <w:rFonts w:ascii="Times New Roman" w:hAnsi="Times New Roman"/>
          <w:bCs/>
        </w:rPr>
        <w:t>o</w:t>
      </w:r>
      <w:r w:rsidRPr="00A83B0F">
        <w:rPr>
          <w:rFonts w:ascii="Times New Roman" w:hAnsi="Times New Roman"/>
          <w:bCs/>
        </w:rPr>
        <w:t xml:space="preserve"> mandato collettivo speciale con rappresentanza autenticato dal notaio in </w:t>
      </w:r>
      <w:r w:rsidRPr="00A83B0F">
        <w:rPr>
          <w:rFonts w:ascii="Times New Roman" w:hAnsi="Times New Roman"/>
          <w:bCs/>
          <w:highlight w:val="lightGray"/>
        </w:rPr>
        <w:t>___</w:t>
      </w:r>
      <w:r w:rsidRPr="00A83B0F">
        <w:rPr>
          <w:rFonts w:ascii="Times New Roman" w:hAnsi="Times New Roman"/>
          <w:bCs/>
        </w:rPr>
        <w:t xml:space="preserve"> . </w:t>
      </w:r>
      <w:r w:rsidRPr="00A83B0F">
        <w:rPr>
          <w:rFonts w:ascii="Times New Roman" w:hAnsi="Times New Roman"/>
          <w:bCs/>
          <w:highlight w:val="lightGray"/>
        </w:rPr>
        <w:t>___</w:t>
      </w:r>
      <w:r w:rsidRPr="00A83B0F">
        <w:rPr>
          <w:rFonts w:ascii="Times New Roman" w:hAnsi="Times New Roman"/>
          <w:bCs/>
        </w:rPr>
        <w:t xml:space="preserve">   repertorio n. </w:t>
      </w:r>
      <w:r w:rsidRPr="00A83B0F">
        <w:rPr>
          <w:rFonts w:ascii="Times New Roman" w:hAnsi="Times New Roman"/>
          <w:bCs/>
          <w:highlight w:val="lightGray"/>
        </w:rPr>
        <w:t>___</w:t>
      </w:r>
      <w:r w:rsidRPr="00A83B0F">
        <w:rPr>
          <w:rFonts w:ascii="Times New Roman" w:hAnsi="Times New Roman"/>
          <w:bCs/>
        </w:rPr>
        <w:t xml:space="preserve"> (di seguito nominata, per brevità, anche solo “</w:t>
      </w:r>
      <w:r>
        <w:rPr>
          <w:rFonts w:ascii="Times New Roman" w:hAnsi="Times New Roman"/>
          <w:b/>
        </w:rPr>
        <w:t>Appaltatore</w:t>
      </w:r>
      <w:r w:rsidRPr="00A83B0F">
        <w:rPr>
          <w:rFonts w:ascii="Times New Roman" w:hAnsi="Times New Roman"/>
          <w:bCs/>
        </w:rPr>
        <w:t>”).</w:t>
      </w:r>
    </w:p>
    <w:p w14:paraId="183EC321" w14:textId="77777777" w:rsidR="00133081" w:rsidRDefault="00133081" w:rsidP="00133081">
      <w:pPr>
        <w:widowControl w:val="0"/>
        <w:spacing w:after="120" w:line="567" w:lineRule="exact"/>
        <w:jc w:val="both"/>
        <w:rPr>
          <w:rFonts w:ascii="Times New Roman" w:hAnsi="Times New Roman"/>
          <w:bCs/>
        </w:rPr>
      </w:pPr>
      <w:r w:rsidRPr="00FF080A">
        <w:rPr>
          <w:rFonts w:ascii="Times New Roman" w:hAnsi="Times New Roman"/>
          <w:bCs/>
        </w:rPr>
        <w:t xml:space="preserve">Tra la Committente e </w:t>
      </w:r>
      <w:r>
        <w:rPr>
          <w:rFonts w:ascii="Times New Roman" w:hAnsi="Times New Roman"/>
          <w:bCs/>
        </w:rPr>
        <w:t>l’Appaltatore</w:t>
      </w:r>
      <w:r w:rsidRPr="00FF080A">
        <w:rPr>
          <w:rFonts w:ascii="Times New Roman" w:hAnsi="Times New Roman"/>
          <w:bCs/>
        </w:rPr>
        <w:t>,</w:t>
      </w:r>
    </w:p>
    <w:p w14:paraId="5E1AEA87" w14:textId="77777777" w:rsidR="00133081" w:rsidRPr="00A83B0F" w:rsidRDefault="00133081" w:rsidP="00133081">
      <w:pPr>
        <w:spacing w:after="120" w:line="276" w:lineRule="auto"/>
        <w:jc w:val="center"/>
        <w:rPr>
          <w:rFonts w:ascii="Times New Roman" w:hAnsi="Times New Roman"/>
        </w:rPr>
      </w:pPr>
      <w:r w:rsidRPr="00A83B0F">
        <w:rPr>
          <w:rFonts w:ascii="Times New Roman" w:hAnsi="Times New Roman"/>
        </w:rPr>
        <w:lastRenderedPageBreak/>
        <w:t>SI CONVIENE E SI STIPULA QUANTO SEGUE</w:t>
      </w:r>
    </w:p>
    <w:p w14:paraId="49A427AA"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r w:rsidRPr="009C7C06">
        <w:rPr>
          <w:rFonts w:ascii="Times New Roman" w:hAnsi="Times New Roman"/>
          <w:b/>
          <w:u w:val="single"/>
        </w:rPr>
        <w:t xml:space="preserve"> Valore giuridico de</w:t>
      </w:r>
      <w:r>
        <w:rPr>
          <w:rFonts w:ascii="Times New Roman" w:hAnsi="Times New Roman"/>
          <w:b/>
          <w:u w:val="single"/>
        </w:rPr>
        <w:t>lle Premesse e degli</w:t>
      </w:r>
      <w:r w:rsidRPr="009C7C06">
        <w:rPr>
          <w:rFonts w:ascii="Times New Roman" w:hAnsi="Times New Roman"/>
          <w:b/>
          <w:u w:val="single"/>
        </w:rPr>
        <w:t xml:space="preserve"> </w:t>
      </w:r>
      <w:r>
        <w:rPr>
          <w:rFonts w:ascii="Times New Roman" w:hAnsi="Times New Roman"/>
          <w:b/>
          <w:u w:val="single"/>
        </w:rPr>
        <w:t>A</w:t>
      </w:r>
      <w:r w:rsidRPr="009C7C06">
        <w:rPr>
          <w:rFonts w:ascii="Times New Roman" w:hAnsi="Times New Roman"/>
          <w:b/>
          <w:u w:val="single"/>
        </w:rPr>
        <w:t>llegati</w:t>
      </w:r>
    </w:p>
    <w:p w14:paraId="399290CE" w14:textId="77777777" w:rsidR="00133081" w:rsidRPr="00133081" w:rsidRDefault="00133081" w:rsidP="00133081">
      <w:pPr>
        <w:pStyle w:val="Paragrafoelenco"/>
        <w:widowControl w:val="0"/>
        <w:numPr>
          <w:ilvl w:val="0"/>
          <w:numId w:val="9"/>
        </w:numPr>
        <w:spacing w:line="567" w:lineRule="exact"/>
        <w:jc w:val="both"/>
        <w:rPr>
          <w:rFonts w:ascii="Times New Roman" w:hAnsi="Times New Roman"/>
          <w:bCs/>
        </w:rPr>
      </w:pPr>
      <w:r w:rsidRPr="00133081">
        <w:rPr>
          <w:rFonts w:ascii="Times New Roman" w:hAnsi="Times New Roman"/>
          <w:bCs/>
        </w:rPr>
        <w:t>Le Premesse, gli allegati al presente Contratto e gli atti/documenti richiamati, ancorché non materialmente allegati, costituiscono parte integrante e sostanziale del presente Contratto.</w:t>
      </w:r>
    </w:p>
    <w:p w14:paraId="46CA05D4"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r w:rsidRPr="009C7C06">
        <w:rPr>
          <w:rFonts w:ascii="Times New Roman" w:hAnsi="Times New Roman"/>
          <w:b/>
          <w:u w:val="single"/>
        </w:rPr>
        <w:t xml:space="preserve"> </w:t>
      </w:r>
      <w:bookmarkStart w:id="2" w:name="_Ref108187950"/>
      <w:r w:rsidRPr="009C7C06">
        <w:rPr>
          <w:rFonts w:ascii="Times New Roman" w:hAnsi="Times New Roman"/>
          <w:b/>
          <w:u w:val="single"/>
        </w:rPr>
        <w:t xml:space="preserve">Oggetto e Durata </w:t>
      </w:r>
      <w:bookmarkEnd w:id="2"/>
    </w:p>
    <w:p w14:paraId="4F4E6B6F" w14:textId="57287029" w:rsidR="00133081" w:rsidRPr="00133081" w:rsidRDefault="00133081" w:rsidP="00133081">
      <w:pPr>
        <w:pStyle w:val="Paragrafoelenco"/>
        <w:widowControl w:val="0"/>
        <w:numPr>
          <w:ilvl w:val="0"/>
          <w:numId w:val="10"/>
        </w:numPr>
        <w:spacing w:line="567" w:lineRule="exact"/>
        <w:jc w:val="both"/>
        <w:rPr>
          <w:rFonts w:ascii="Times New Roman" w:hAnsi="Times New Roman"/>
          <w:bCs/>
        </w:rPr>
      </w:pPr>
      <w:r w:rsidRPr="00133081">
        <w:rPr>
          <w:rFonts w:ascii="Times New Roman" w:hAnsi="Times New Roman"/>
          <w:bCs/>
        </w:rPr>
        <w:t xml:space="preserve">Il presente Contratto disciplina </w:t>
      </w:r>
      <w:r w:rsidR="00FE437D" w:rsidRPr="00FE437D">
        <w:rPr>
          <w:rFonts w:ascii="Times New Roman" w:hAnsi="Times New Roman"/>
          <w:bCs/>
        </w:rPr>
        <w:t xml:space="preserve">l’affidamento del </w:t>
      </w:r>
      <w:r w:rsidR="00725370">
        <w:rPr>
          <w:rFonts w:ascii="Times New Roman" w:hAnsi="Times New Roman"/>
          <w:bCs/>
        </w:rPr>
        <w:t xml:space="preserve">servizio </w:t>
      </w:r>
      <w:r w:rsidR="00725370" w:rsidRPr="00725370">
        <w:rPr>
          <w:rFonts w:ascii="Times New Roman" w:hAnsi="Times New Roman"/>
          <w:bCs/>
        </w:rPr>
        <w:t xml:space="preserve">di </w:t>
      </w:r>
      <w:r w:rsidR="00F7057B" w:rsidRPr="00F7057B">
        <w:rPr>
          <w:rFonts w:ascii="Times New Roman" w:hAnsi="Times New Roman"/>
          <w:bCs/>
        </w:rPr>
        <w:t xml:space="preserve">manutenzione delle fioriere pubblicitarie e non e sfrondo del verde coprente gli impianti pubblicitari </w:t>
      </w:r>
      <w:r w:rsidRPr="00133081">
        <w:rPr>
          <w:rFonts w:ascii="Times New Roman" w:hAnsi="Times New Roman"/>
          <w:bCs/>
        </w:rPr>
        <w:t>(di seguito anche “</w:t>
      </w:r>
      <w:r w:rsidRPr="002A582F">
        <w:rPr>
          <w:rFonts w:ascii="Times New Roman" w:hAnsi="Times New Roman"/>
          <w:b/>
        </w:rPr>
        <w:t>Servizio</w:t>
      </w:r>
      <w:r w:rsidRPr="00133081">
        <w:rPr>
          <w:rFonts w:ascii="Times New Roman" w:hAnsi="Times New Roman"/>
          <w:bCs/>
        </w:rPr>
        <w:t>”).</w:t>
      </w:r>
    </w:p>
    <w:p w14:paraId="0E7C5DDD" w14:textId="4FDA34E1" w:rsidR="00133081" w:rsidRPr="00133081" w:rsidRDefault="00133081" w:rsidP="00133081">
      <w:pPr>
        <w:pStyle w:val="Paragrafoelenco"/>
        <w:widowControl w:val="0"/>
        <w:numPr>
          <w:ilvl w:val="0"/>
          <w:numId w:val="10"/>
        </w:numPr>
        <w:spacing w:line="567" w:lineRule="exact"/>
        <w:jc w:val="both"/>
        <w:rPr>
          <w:rFonts w:ascii="Times New Roman" w:hAnsi="Times New Roman"/>
          <w:bCs/>
        </w:rPr>
      </w:pPr>
      <w:r w:rsidRPr="00133081">
        <w:rPr>
          <w:rFonts w:ascii="Times New Roman" w:hAnsi="Times New Roman"/>
          <w:bCs/>
        </w:rPr>
        <w:t>Il Servizio dovrà essere eseguito in conformità a quanto previsto nel Capitolato Speciale</w:t>
      </w:r>
      <w:r w:rsidR="004F1FBB">
        <w:rPr>
          <w:rFonts w:ascii="Times New Roman" w:hAnsi="Times New Roman"/>
          <w:bCs/>
        </w:rPr>
        <w:t>, nell’offerta tecnica</w:t>
      </w:r>
      <w:r w:rsidRPr="00133081">
        <w:rPr>
          <w:rFonts w:ascii="Times New Roman" w:hAnsi="Times New Roman"/>
          <w:bCs/>
        </w:rPr>
        <w:t xml:space="preserve"> </w:t>
      </w:r>
      <w:r w:rsidR="00732174">
        <w:rPr>
          <w:rFonts w:ascii="Times New Roman" w:hAnsi="Times New Roman"/>
          <w:bCs/>
        </w:rPr>
        <w:t xml:space="preserve">ed economica </w:t>
      </w:r>
      <w:r w:rsidRPr="00133081">
        <w:rPr>
          <w:rFonts w:ascii="Times New Roman" w:hAnsi="Times New Roman"/>
          <w:bCs/>
        </w:rPr>
        <w:t>e nel presente Contratto.</w:t>
      </w:r>
    </w:p>
    <w:p w14:paraId="5429A746" w14:textId="77777777" w:rsidR="00133081" w:rsidRPr="00F75B6B" w:rsidRDefault="00133081" w:rsidP="00133081">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Il Contratto ha una durata di 12 (dodici) mesi, decorrenti dalla data di sottoscrizione.</w:t>
      </w:r>
    </w:p>
    <w:p w14:paraId="0DAB1681" w14:textId="64922B21" w:rsidR="00206266" w:rsidRPr="00F75B6B" w:rsidRDefault="00206266" w:rsidP="00206266">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 xml:space="preserve">Ai sensi dell’art. 120 comma 11 del Codice, in casi eccezionali nei quali risultino oggettivi e insuperabili ritardi nella conclusione della procedura di affidamento del </w:t>
      </w:r>
      <w:r w:rsidR="007C79E8" w:rsidRPr="00F75B6B">
        <w:rPr>
          <w:rFonts w:ascii="Times New Roman" w:hAnsi="Times New Roman"/>
          <w:bCs/>
        </w:rPr>
        <w:t>C</w:t>
      </w:r>
      <w:r w:rsidRPr="00F75B6B">
        <w:rPr>
          <w:rFonts w:ascii="Times New Roman" w:hAnsi="Times New Roman"/>
          <w:bCs/>
        </w:rPr>
        <w:t>ontratto, la Committente può prorogare il Contratto in essere con l’Appaltatore uscente, per il tempo strettamente necessario alla conclusione della procedura,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w:t>
      </w:r>
    </w:p>
    <w:p w14:paraId="509B8474" w14:textId="4668D29A" w:rsidR="00206266" w:rsidRPr="002A582F" w:rsidRDefault="00206266" w:rsidP="00206266">
      <w:pPr>
        <w:pStyle w:val="Paragrafoelenco"/>
        <w:widowControl w:val="0"/>
        <w:spacing w:line="567" w:lineRule="exact"/>
        <w:jc w:val="both"/>
        <w:rPr>
          <w:rFonts w:ascii="Times New Roman" w:hAnsi="Times New Roman"/>
          <w:bCs/>
        </w:rPr>
      </w:pPr>
      <w:r w:rsidRPr="002A582F">
        <w:rPr>
          <w:rFonts w:ascii="Times New Roman" w:hAnsi="Times New Roman"/>
          <w:bCs/>
        </w:rPr>
        <w:t xml:space="preserve">In </w:t>
      </w:r>
      <w:r>
        <w:rPr>
          <w:rFonts w:ascii="Times New Roman" w:hAnsi="Times New Roman"/>
          <w:bCs/>
        </w:rPr>
        <w:t>tal caso, l’Appaltatore</w:t>
      </w:r>
      <w:r w:rsidRPr="002A582F">
        <w:rPr>
          <w:rFonts w:ascii="Times New Roman" w:hAnsi="Times New Roman"/>
          <w:bCs/>
        </w:rPr>
        <w:t xml:space="preserve"> è tenuto all’esecuzione delle prestazioni contrattuali ai prezzi, patti e condizioni previsti nel </w:t>
      </w:r>
      <w:r>
        <w:rPr>
          <w:rFonts w:ascii="Times New Roman" w:hAnsi="Times New Roman"/>
          <w:bCs/>
        </w:rPr>
        <w:t>C</w:t>
      </w:r>
      <w:r w:rsidRPr="002A582F">
        <w:rPr>
          <w:rFonts w:ascii="Times New Roman" w:hAnsi="Times New Roman"/>
          <w:bCs/>
        </w:rPr>
        <w:t>ontratto.</w:t>
      </w:r>
    </w:p>
    <w:p w14:paraId="1AE5E0C6" w14:textId="79353E10" w:rsidR="00206266" w:rsidRPr="002A582F" w:rsidRDefault="00206266" w:rsidP="002A582F">
      <w:pPr>
        <w:pStyle w:val="Paragrafoelenco"/>
        <w:widowControl w:val="0"/>
        <w:spacing w:line="567" w:lineRule="exact"/>
        <w:jc w:val="both"/>
        <w:rPr>
          <w:rFonts w:ascii="Times New Roman" w:hAnsi="Times New Roman"/>
          <w:bCs/>
        </w:rPr>
      </w:pPr>
    </w:p>
    <w:p w14:paraId="4315D6B3" w14:textId="77777777" w:rsidR="00133081" w:rsidRPr="00C17068" w:rsidRDefault="00133081" w:rsidP="00133081">
      <w:pPr>
        <w:pStyle w:val="Paragrafoelenco"/>
        <w:widowControl w:val="0"/>
        <w:numPr>
          <w:ilvl w:val="0"/>
          <w:numId w:val="1"/>
        </w:numPr>
        <w:spacing w:line="567" w:lineRule="exact"/>
        <w:jc w:val="both"/>
        <w:rPr>
          <w:rFonts w:ascii="Times New Roman" w:hAnsi="Times New Roman"/>
          <w:b/>
          <w:u w:val="single"/>
        </w:rPr>
      </w:pPr>
      <w:bookmarkStart w:id="3" w:name="_Ref148430370"/>
      <w:bookmarkStart w:id="4" w:name="_Ref124950717"/>
      <w:r w:rsidRPr="00C17068">
        <w:rPr>
          <w:rFonts w:ascii="Times New Roman" w:hAnsi="Times New Roman"/>
          <w:b/>
          <w:u w:val="single"/>
        </w:rPr>
        <w:t>Importo</w:t>
      </w:r>
      <w:bookmarkEnd w:id="3"/>
      <w:r w:rsidRPr="00C17068">
        <w:rPr>
          <w:rFonts w:ascii="Times New Roman" w:hAnsi="Times New Roman"/>
          <w:b/>
          <w:u w:val="single"/>
        </w:rPr>
        <w:t xml:space="preserve"> </w:t>
      </w:r>
      <w:bookmarkEnd w:id="4"/>
    </w:p>
    <w:p w14:paraId="29B48E45" w14:textId="51281670" w:rsidR="00782630" w:rsidRPr="00782630" w:rsidRDefault="00782630" w:rsidP="000275AD">
      <w:pPr>
        <w:pStyle w:val="Paragrafoelenco"/>
        <w:widowControl w:val="0"/>
        <w:numPr>
          <w:ilvl w:val="0"/>
          <w:numId w:val="31"/>
        </w:numPr>
        <w:spacing w:line="567" w:lineRule="exact"/>
        <w:jc w:val="both"/>
        <w:rPr>
          <w:rFonts w:ascii="Times New Roman" w:hAnsi="Times New Roman"/>
          <w:bCs/>
        </w:rPr>
      </w:pPr>
      <w:r w:rsidRPr="00782630">
        <w:rPr>
          <w:rFonts w:ascii="Times New Roman" w:hAnsi="Times New Roman"/>
          <w:bCs/>
        </w:rPr>
        <w:t>L'importo stabilito per l’esecuzione del presente Contratto per la durata di un anno è pari ad €</w:t>
      </w:r>
      <w:r w:rsidR="00833615" w:rsidRPr="000275AD">
        <w:rPr>
          <w:rFonts w:ascii="Times New Roman" w:hAnsi="Times New Roman"/>
          <w:bCs/>
          <w:highlight w:val="lightGray"/>
        </w:rPr>
        <w:t>__</w:t>
      </w:r>
      <w:r w:rsidRPr="00782630">
        <w:rPr>
          <w:rFonts w:ascii="Times New Roman" w:hAnsi="Times New Roman"/>
          <w:bCs/>
        </w:rPr>
        <w:t xml:space="preserve">, oltre IVA, compresi costi della sicurezza pari ad </w:t>
      </w:r>
      <w:r w:rsidR="00A62FD7" w:rsidRPr="00A62FD7">
        <w:rPr>
          <w:rFonts w:ascii="Times New Roman" w:hAnsi="Times New Roman"/>
          <w:bCs/>
        </w:rPr>
        <w:t>€</w:t>
      </w:r>
      <w:r w:rsidR="00A62FD7">
        <w:rPr>
          <w:rFonts w:ascii="Times New Roman" w:hAnsi="Times New Roman"/>
          <w:bCs/>
        </w:rPr>
        <w:t xml:space="preserve"> </w:t>
      </w:r>
      <w:r w:rsidR="00833615" w:rsidRPr="000275AD">
        <w:rPr>
          <w:rFonts w:ascii="Times New Roman" w:hAnsi="Times New Roman"/>
          <w:bCs/>
          <w:highlight w:val="lightGray"/>
        </w:rPr>
        <w:t>___</w:t>
      </w:r>
      <w:r w:rsidR="00A62FD7" w:rsidRPr="000275AD">
        <w:rPr>
          <w:rFonts w:ascii="Times New Roman" w:hAnsi="Times New Roman"/>
          <w:bCs/>
        </w:rPr>
        <w:t xml:space="preserve"> </w:t>
      </w:r>
      <w:r w:rsidRPr="00782630">
        <w:rPr>
          <w:rFonts w:ascii="Times New Roman" w:hAnsi="Times New Roman"/>
          <w:bCs/>
        </w:rPr>
        <w:t xml:space="preserve"> e costi della manodopera pari a € </w:t>
      </w:r>
      <w:r w:rsidR="00833615" w:rsidRPr="000275AD">
        <w:rPr>
          <w:rFonts w:ascii="Times New Roman" w:hAnsi="Times New Roman"/>
          <w:bCs/>
          <w:highlight w:val="lightGray"/>
        </w:rPr>
        <w:t>___</w:t>
      </w:r>
      <w:r w:rsidRPr="00782630">
        <w:rPr>
          <w:rFonts w:ascii="Times New Roman" w:hAnsi="Times New Roman"/>
          <w:bCs/>
        </w:rPr>
        <w:t xml:space="preserve"> oltre IVA e/o altri oneri di legge. Il ribasso formulato del </w:t>
      </w:r>
      <w:r w:rsidRPr="000275AD">
        <w:rPr>
          <w:rFonts w:ascii="Times New Roman" w:hAnsi="Times New Roman"/>
          <w:bCs/>
          <w:highlight w:val="lightGray"/>
        </w:rPr>
        <w:t>_</w:t>
      </w:r>
      <w:r w:rsidRPr="00782630">
        <w:rPr>
          <w:rFonts w:ascii="Times New Roman" w:hAnsi="Times New Roman"/>
          <w:bCs/>
        </w:rPr>
        <w:t>% (in lettere</w:t>
      </w:r>
      <w:r w:rsidRPr="000275AD">
        <w:rPr>
          <w:rFonts w:ascii="Times New Roman" w:hAnsi="Times New Roman"/>
          <w:bCs/>
          <w:highlight w:val="lightGray"/>
        </w:rPr>
        <w:t>________</w:t>
      </w:r>
      <w:r w:rsidRPr="00782630">
        <w:rPr>
          <w:rFonts w:ascii="Times New Roman" w:hAnsi="Times New Roman"/>
          <w:bCs/>
        </w:rPr>
        <w:t xml:space="preserve">) è da intendersi applicato </w:t>
      </w:r>
      <w:r w:rsidRPr="00782630">
        <w:rPr>
          <w:rFonts w:ascii="Times New Roman" w:hAnsi="Times New Roman"/>
          <w:bCs/>
        </w:rPr>
        <w:lastRenderedPageBreak/>
        <w:t xml:space="preserve">all’Elenco prezzi di cui all’Appendice </w:t>
      </w:r>
      <w:r w:rsidR="005D67F1">
        <w:rPr>
          <w:rFonts w:ascii="Times New Roman" w:hAnsi="Times New Roman"/>
          <w:bCs/>
        </w:rPr>
        <w:t>0</w:t>
      </w:r>
      <w:r w:rsidR="00F741B3">
        <w:rPr>
          <w:rFonts w:ascii="Times New Roman" w:hAnsi="Times New Roman"/>
          <w:bCs/>
        </w:rPr>
        <w:t>5</w:t>
      </w:r>
      <w:r w:rsidRPr="00782630">
        <w:rPr>
          <w:rFonts w:ascii="Times New Roman" w:hAnsi="Times New Roman"/>
          <w:bCs/>
        </w:rPr>
        <w:t xml:space="preserve"> al Capitolato</w:t>
      </w:r>
      <w:r w:rsidR="00F741B3">
        <w:rPr>
          <w:rFonts w:ascii="Times New Roman" w:hAnsi="Times New Roman"/>
          <w:bCs/>
        </w:rPr>
        <w:t xml:space="preserve"> Speciale D’Appalto</w:t>
      </w:r>
      <w:r w:rsidRPr="00782630">
        <w:rPr>
          <w:rFonts w:ascii="Times New Roman" w:hAnsi="Times New Roman"/>
          <w:bCs/>
        </w:rPr>
        <w:t xml:space="preserve"> “Elenco prezzi” relativo alla colonna </w:t>
      </w:r>
      <w:r w:rsidR="00833615">
        <w:rPr>
          <w:rFonts w:ascii="Times New Roman" w:hAnsi="Times New Roman"/>
          <w:bCs/>
        </w:rPr>
        <w:t xml:space="preserve">“G” </w:t>
      </w:r>
      <w:r w:rsidRPr="00782630">
        <w:rPr>
          <w:rFonts w:ascii="Times New Roman" w:hAnsi="Times New Roman"/>
          <w:bCs/>
        </w:rPr>
        <w:t>denominata “</w:t>
      </w:r>
      <w:r w:rsidR="00833615">
        <w:rPr>
          <w:rFonts w:ascii="Times New Roman" w:hAnsi="Times New Roman"/>
          <w:bCs/>
        </w:rPr>
        <w:t>Prezzi unitari</w:t>
      </w:r>
      <w:r w:rsidRPr="00782630">
        <w:rPr>
          <w:rFonts w:ascii="Times New Roman" w:hAnsi="Times New Roman"/>
          <w:bCs/>
        </w:rPr>
        <w:t xml:space="preserve"> oggetto di ribasso</w:t>
      </w:r>
      <w:r w:rsidR="00833615">
        <w:rPr>
          <w:rFonts w:ascii="Times New Roman" w:hAnsi="Times New Roman"/>
          <w:bCs/>
        </w:rPr>
        <w:t xml:space="preserve"> (al netto dei costi della sicurezza)</w:t>
      </w:r>
      <w:r w:rsidRPr="00782630">
        <w:rPr>
          <w:rFonts w:ascii="Times New Roman" w:hAnsi="Times New Roman"/>
          <w:bCs/>
        </w:rPr>
        <w:t xml:space="preserve">” allegato al presente contratto con i relativi prezzi già decurtati del ribasso offerto “Appendice </w:t>
      </w:r>
      <w:r w:rsidR="00833615">
        <w:rPr>
          <w:rFonts w:ascii="Times New Roman" w:hAnsi="Times New Roman"/>
          <w:bCs/>
        </w:rPr>
        <w:t>5</w:t>
      </w:r>
      <w:r w:rsidRPr="00782630">
        <w:rPr>
          <w:rFonts w:ascii="Times New Roman" w:hAnsi="Times New Roman"/>
          <w:bCs/>
        </w:rPr>
        <w:t xml:space="preserve"> </w:t>
      </w:r>
      <w:r w:rsidR="00EC1DA7" w:rsidRPr="00782630">
        <w:rPr>
          <w:rFonts w:ascii="Times New Roman" w:hAnsi="Times New Roman"/>
          <w:bCs/>
        </w:rPr>
        <w:t>Elenco Prezzi</w:t>
      </w:r>
      <w:r w:rsidRPr="00782630">
        <w:rPr>
          <w:rFonts w:ascii="Times New Roman" w:hAnsi="Times New Roman"/>
          <w:bCs/>
        </w:rPr>
        <w:t>_RIBASSATO”.</w:t>
      </w:r>
    </w:p>
    <w:p w14:paraId="0EC2BB72" w14:textId="663733D0" w:rsidR="00782630" w:rsidRPr="00782630" w:rsidRDefault="00782630" w:rsidP="000275AD">
      <w:pPr>
        <w:pStyle w:val="Paragrafoelenco"/>
        <w:widowControl w:val="0"/>
        <w:numPr>
          <w:ilvl w:val="0"/>
          <w:numId w:val="31"/>
        </w:numPr>
        <w:spacing w:line="567" w:lineRule="exact"/>
        <w:jc w:val="both"/>
        <w:rPr>
          <w:rFonts w:ascii="Times New Roman" w:hAnsi="Times New Roman"/>
          <w:bCs/>
        </w:rPr>
      </w:pPr>
      <w:r w:rsidRPr="00782630">
        <w:rPr>
          <w:rFonts w:ascii="Times New Roman" w:hAnsi="Times New Roman"/>
          <w:bCs/>
        </w:rPr>
        <w:t xml:space="preserve">Alla scadenza del contratto originario la stazione appaltante si riserva la facoltà di attivare l’opzione di rinnovo contrattuale, per una durata massima di ulteriori n. </w:t>
      </w:r>
      <w:r w:rsidR="00833615">
        <w:rPr>
          <w:rFonts w:ascii="Times New Roman" w:hAnsi="Times New Roman"/>
          <w:bCs/>
        </w:rPr>
        <w:t>24</w:t>
      </w:r>
      <w:r w:rsidRPr="00782630">
        <w:rPr>
          <w:rFonts w:ascii="Times New Roman" w:hAnsi="Times New Roman"/>
          <w:bCs/>
        </w:rPr>
        <w:t xml:space="preserve"> mesi e un importo massimo contrattuale pari a € </w:t>
      </w:r>
      <w:r w:rsidR="00833615" w:rsidRPr="00833615">
        <w:rPr>
          <w:rFonts w:ascii="Times New Roman" w:hAnsi="Times New Roman"/>
          <w:bCs/>
        </w:rPr>
        <w:t xml:space="preserve">300.406,00 </w:t>
      </w:r>
      <w:r w:rsidRPr="00782630">
        <w:rPr>
          <w:rFonts w:ascii="Times New Roman" w:hAnsi="Times New Roman"/>
          <w:bCs/>
        </w:rPr>
        <w:t xml:space="preserve">(euro </w:t>
      </w:r>
      <w:r w:rsidR="00833615">
        <w:rPr>
          <w:rFonts w:ascii="Times New Roman" w:hAnsi="Times New Roman"/>
          <w:bCs/>
        </w:rPr>
        <w:t>trecentomila</w:t>
      </w:r>
      <w:r w:rsidRPr="00782630">
        <w:rPr>
          <w:rFonts w:ascii="Times New Roman" w:hAnsi="Times New Roman"/>
          <w:bCs/>
        </w:rPr>
        <w:t xml:space="preserve"> </w:t>
      </w:r>
      <w:r w:rsidR="00833615">
        <w:rPr>
          <w:rFonts w:ascii="Times New Roman" w:hAnsi="Times New Roman"/>
          <w:bCs/>
        </w:rPr>
        <w:t>quattrocentosei</w:t>
      </w:r>
      <w:r w:rsidRPr="00782630">
        <w:rPr>
          <w:rFonts w:ascii="Times New Roman" w:hAnsi="Times New Roman"/>
          <w:bCs/>
        </w:rPr>
        <w:t xml:space="preserve"> /</w:t>
      </w:r>
      <w:r w:rsidR="00833615">
        <w:rPr>
          <w:rFonts w:ascii="Times New Roman" w:hAnsi="Times New Roman"/>
          <w:bCs/>
        </w:rPr>
        <w:t>00</w:t>
      </w:r>
      <w:r w:rsidRPr="00782630">
        <w:rPr>
          <w:rFonts w:ascii="Times New Roman" w:hAnsi="Times New Roman"/>
          <w:bCs/>
        </w:rPr>
        <w:t>), oltre IVA e/o altri oneri di legge.</w:t>
      </w:r>
    </w:p>
    <w:p w14:paraId="5F9DC33D" w14:textId="77777777" w:rsidR="00782630" w:rsidRPr="00782630" w:rsidRDefault="00782630" w:rsidP="000275AD">
      <w:pPr>
        <w:pStyle w:val="Paragrafoelenco"/>
        <w:widowControl w:val="0"/>
        <w:spacing w:line="567" w:lineRule="exact"/>
        <w:jc w:val="both"/>
        <w:rPr>
          <w:rFonts w:ascii="Times New Roman" w:hAnsi="Times New Roman"/>
          <w:bCs/>
        </w:rPr>
      </w:pPr>
      <w:r w:rsidRPr="00782630">
        <w:rPr>
          <w:rFonts w:ascii="Times New Roman" w:hAnsi="Times New Roman"/>
          <w:bCs/>
        </w:rPr>
        <w:t xml:space="preserve">L’esercizio di tale facoltà è comunicato all’appaltatore almeno 30 (trenta) giorni prima della scadenza del contratto. </w:t>
      </w:r>
    </w:p>
    <w:p w14:paraId="4257F3E8" w14:textId="2BBD02E4" w:rsidR="00782630" w:rsidRPr="00782630" w:rsidRDefault="00782630" w:rsidP="000275AD">
      <w:pPr>
        <w:pStyle w:val="Paragrafoelenco"/>
        <w:widowControl w:val="0"/>
        <w:numPr>
          <w:ilvl w:val="0"/>
          <w:numId w:val="31"/>
        </w:numPr>
        <w:spacing w:line="567" w:lineRule="exact"/>
        <w:jc w:val="both"/>
        <w:rPr>
          <w:rFonts w:ascii="Times New Roman" w:hAnsi="Times New Roman"/>
          <w:bCs/>
        </w:rPr>
      </w:pPr>
      <w:r w:rsidRPr="00782630">
        <w:rPr>
          <w:rFonts w:ascii="Times New Roman" w:hAnsi="Times New Roman"/>
          <w:bCs/>
        </w:rPr>
        <w:t>L’importo massimo stimato dell’appalto è pari a</w:t>
      </w:r>
      <w:bookmarkStart w:id="5" w:name="_Hlk191025543"/>
      <w:r w:rsidRPr="00782630">
        <w:rPr>
          <w:rFonts w:ascii="Times New Roman" w:hAnsi="Times New Roman"/>
          <w:bCs/>
        </w:rPr>
        <w:t xml:space="preserve"> € </w:t>
      </w:r>
      <w:bookmarkEnd w:id="5"/>
      <w:r w:rsidR="00833615" w:rsidRPr="00833615">
        <w:rPr>
          <w:rFonts w:ascii="Times New Roman" w:hAnsi="Times New Roman"/>
          <w:bCs/>
        </w:rPr>
        <w:t xml:space="preserve">615.832,30  </w:t>
      </w:r>
      <w:r w:rsidRPr="00782630">
        <w:rPr>
          <w:rFonts w:ascii="Times New Roman" w:hAnsi="Times New Roman"/>
          <w:bCs/>
        </w:rPr>
        <w:t xml:space="preserve">(euro </w:t>
      </w:r>
      <w:r w:rsidR="00833615">
        <w:rPr>
          <w:rFonts w:ascii="Times New Roman" w:hAnsi="Times New Roman"/>
          <w:bCs/>
        </w:rPr>
        <w:t>seicento quindicimila ottocento trentadue</w:t>
      </w:r>
      <w:r w:rsidRPr="00782630">
        <w:rPr>
          <w:rFonts w:ascii="Times New Roman" w:hAnsi="Times New Roman"/>
          <w:bCs/>
        </w:rPr>
        <w:t xml:space="preserve"> /</w:t>
      </w:r>
      <w:r w:rsidR="00833615">
        <w:rPr>
          <w:rFonts w:ascii="Times New Roman" w:hAnsi="Times New Roman"/>
          <w:bCs/>
        </w:rPr>
        <w:t>30</w:t>
      </w:r>
      <w:r w:rsidRPr="00782630">
        <w:rPr>
          <w:rFonts w:ascii="Times New Roman" w:hAnsi="Times New Roman"/>
          <w:bCs/>
        </w:rPr>
        <w:t>), comprensivo dei rinnovi e dell’esercizio delle opzioni relative al quinto d’obbligo e della proroga tecnica e al netto di Iva e/o altri oneri di legge, come indicato nella Tabella 2 del Disciplinare di gara.</w:t>
      </w:r>
    </w:p>
    <w:p w14:paraId="4334ED4A" w14:textId="06114DFA" w:rsidR="00782630" w:rsidRPr="00782630" w:rsidRDefault="00782630" w:rsidP="000275AD">
      <w:pPr>
        <w:pStyle w:val="Paragrafoelenco"/>
        <w:widowControl w:val="0"/>
        <w:numPr>
          <w:ilvl w:val="0"/>
          <w:numId w:val="31"/>
        </w:numPr>
        <w:spacing w:line="567" w:lineRule="exact"/>
        <w:jc w:val="both"/>
        <w:rPr>
          <w:rFonts w:ascii="Times New Roman" w:hAnsi="Times New Roman"/>
          <w:bCs/>
        </w:rPr>
      </w:pPr>
      <w:r w:rsidRPr="00782630">
        <w:rPr>
          <w:rFonts w:ascii="Times New Roman" w:hAnsi="Times New Roman"/>
          <w:bCs/>
        </w:rPr>
        <w:t xml:space="preserve">Ai sensi dell’art. 120 comma 9 del Codice, la Committente si riserva la facoltà di richiedere all’Appaltatore, nel corso dell’esecuzione del Contratto, un aumento o una diminuzione delle prestazioni, nei limiti del quinto dell’importo del Contratto dell’importo di </w:t>
      </w:r>
      <w:r w:rsidR="008F7920" w:rsidRPr="00782630">
        <w:rPr>
          <w:rFonts w:ascii="Times New Roman" w:hAnsi="Times New Roman"/>
          <w:bCs/>
        </w:rPr>
        <w:t xml:space="preserve"> €</w:t>
      </w:r>
      <w:r w:rsidRPr="00782630">
        <w:rPr>
          <w:rFonts w:ascii="Times New Roman" w:hAnsi="Times New Roman"/>
          <w:bCs/>
        </w:rPr>
        <w:t xml:space="preserve"> </w:t>
      </w:r>
      <w:r w:rsidR="000275AD" w:rsidRPr="000275AD">
        <w:rPr>
          <w:rFonts w:ascii="Times New Roman" w:hAnsi="Times New Roman"/>
          <w:bCs/>
        </w:rPr>
        <w:t>90.121,80</w:t>
      </w:r>
      <w:r w:rsidRPr="00782630">
        <w:rPr>
          <w:rFonts w:ascii="Times New Roman" w:hAnsi="Times New Roman"/>
          <w:bCs/>
        </w:rPr>
        <w:t xml:space="preserve">. Nonché di esercitare l’eventuale opzione di proroga tecnica per la durata massima di 6 (sei) mesi ai sensi dell’art. 120 co. 11 del Codice pari ad </w:t>
      </w:r>
      <w:r w:rsidR="008F7920" w:rsidRPr="00782630">
        <w:rPr>
          <w:rFonts w:ascii="Times New Roman" w:hAnsi="Times New Roman"/>
          <w:bCs/>
        </w:rPr>
        <w:t xml:space="preserve"> € </w:t>
      </w:r>
      <w:r w:rsidR="000275AD" w:rsidRPr="000275AD">
        <w:rPr>
          <w:rFonts w:ascii="Times New Roman" w:hAnsi="Times New Roman"/>
          <w:bCs/>
        </w:rPr>
        <w:t>75.101,50</w:t>
      </w:r>
      <w:r w:rsidR="000275AD">
        <w:rPr>
          <w:rFonts w:ascii="Times New Roman" w:hAnsi="Times New Roman"/>
          <w:bCs/>
        </w:rPr>
        <w:t>.</w:t>
      </w:r>
    </w:p>
    <w:p w14:paraId="53BAAF4C" w14:textId="607FF9D6" w:rsidR="00782630" w:rsidRDefault="00782630" w:rsidP="000275AD">
      <w:pPr>
        <w:pStyle w:val="Paragrafoelenco"/>
        <w:widowControl w:val="0"/>
        <w:spacing w:line="567" w:lineRule="exact"/>
        <w:jc w:val="both"/>
        <w:rPr>
          <w:rFonts w:ascii="Times New Roman" w:hAnsi="Times New Roman"/>
          <w:bCs/>
        </w:rPr>
      </w:pPr>
      <w:r w:rsidRPr="00782630">
        <w:rPr>
          <w:rFonts w:ascii="Times New Roman" w:hAnsi="Times New Roman"/>
          <w:bCs/>
        </w:rPr>
        <w:t>In tal caso, l’Appaltatore non può far valere il diritto alla risoluzione del Contratto.</w:t>
      </w:r>
    </w:p>
    <w:p w14:paraId="3F22A33B" w14:textId="2FDFC13F" w:rsidR="002F51F9" w:rsidRPr="002F51F9" w:rsidRDefault="002F51F9" w:rsidP="002F51F9">
      <w:pPr>
        <w:pStyle w:val="Paragrafoelenco"/>
        <w:widowControl w:val="0"/>
        <w:numPr>
          <w:ilvl w:val="0"/>
          <w:numId w:val="31"/>
        </w:numPr>
        <w:spacing w:line="567" w:lineRule="exact"/>
        <w:jc w:val="both"/>
        <w:rPr>
          <w:rFonts w:ascii="Times New Roman" w:hAnsi="Times New Roman"/>
          <w:bCs/>
        </w:rPr>
      </w:pPr>
      <w:r w:rsidRPr="00674FDF">
        <w:rPr>
          <w:rFonts w:ascii="Times New Roman" w:hAnsi="Times New Roman"/>
          <w:bCs/>
        </w:rPr>
        <w:t xml:space="preserve">Ai sensi dell’art. 11 del Codice, il CCNL utilizzato dall’Appaltatore  è il seguente: </w:t>
      </w:r>
      <w:r w:rsidRPr="002F51F9">
        <w:rPr>
          <w:rFonts w:ascii="Times New Roman" w:hAnsi="Times New Roman"/>
          <w:bCs/>
          <w:highlight w:val="lightGray"/>
        </w:rPr>
        <w:t>___________</w:t>
      </w:r>
      <w:r>
        <w:rPr>
          <w:rFonts w:ascii="Times New Roman" w:hAnsi="Times New Roman"/>
          <w:bCs/>
        </w:rPr>
        <w:t>.</w:t>
      </w:r>
    </w:p>
    <w:p w14:paraId="10334EA2" w14:textId="7101A7F6" w:rsidR="00133081" w:rsidRDefault="00133081" w:rsidP="00133081"/>
    <w:p w14:paraId="2BEDA22A" w14:textId="33C53CE1" w:rsidR="0050198D" w:rsidRDefault="0050198D" w:rsidP="00133081">
      <w:pPr>
        <w:pStyle w:val="Paragrafoelenco"/>
        <w:widowControl w:val="0"/>
        <w:numPr>
          <w:ilvl w:val="0"/>
          <w:numId w:val="1"/>
        </w:numPr>
        <w:spacing w:line="567" w:lineRule="exact"/>
        <w:jc w:val="both"/>
        <w:rPr>
          <w:rFonts w:ascii="Times New Roman" w:hAnsi="Times New Roman"/>
          <w:b/>
          <w:u w:val="single"/>
        </w:rPr>
      </w:pPr>
      <w:bookmarkStart w:id="6" w:name="_Ref168922665"/>
      <w:r>
        <w:rPr>
          <w:rFonts w:ascii="Times New Roman" w:hAnsi="Times New Roman"/>
          <w:b/>
          <w:u w:val="single"/>
        </w:rPr>
        <w:t>Clausola di rinegoziazione</w:t>
      </w:r>
      <w:bookmarkEnd w:id="6"/>
    </w:p>
    <w:p w14:paraId="27A7F5CF" w14:textId="27BF5E19" w:rsidR="00FE00B4" w:rsidRPr="00FE00B4" w:rsidRDefault="0050198D" w:rsidP="002F51F9">
      <w:pPr>
        <w:pStyle w:val="Paragrafoelenco"/>
        <w:widowControl w:val="0"/>
        <w:numPr>
          <w:ilvl w:val="0"/>
          <w:numId w:val="38"/>
        </w:numPr>
        <w:spacing w:line="567" w:lineRule="exact"/>
        <w:jc w:val="both"/>
        <w:rPr>
          <w:rFonts w:ascii="Times New Roman" w:hAnsi="Times New Roman"/>
          <w:bCs/>
        </w:rPr>
      </w:pPr>
      <w:r w:rsidRPr="0050198D">
        <w:rPr>
          <w:rFonts w:ascii="Times New Roman" w:hAnsi="Times New Roman"/>
          <w:bCs/>
        </w:rPr>
        <w:t xml:space="preserve">Ai sensi dell’art. 9 del Codice la </w:t>
      </w:r>
      <w:r w:rsidR="002A582F">
        <w:rPr>
          <w:rFonts w:ascii="Times New Roman" w:hAnsi="Times New Roman"/>
          <w:bCs/>
        </w:rPr>
        <w:t>Committente</w:t>
      </w:r>
      <w:r w:rsidRPr="0050198D">
        <w:rPr>
          <w:rFonts w:ascii="Times New Roman" w:hAnsi="Times New Roman"/>
          <w:bCs/>
        </w:rPr>
        <w:t xml:space="preserve"> prevede la possibilità di rinegoziare il </w:t>
      </w:r>
      <w:r w:rsidR="00400328">
        <w:rPr>
          <w:rFonts w:ascii="Times New Roman" w:hAnsi="Times New Roman"/>
          <w:bCs/>
        </w:rPr>
        <w:t>C</w:t>
      </w:r>
      <w:r w:rsidR="00400328" w:rsidRPr="0050198D">
        <w:rPr>
          <w:rFonts w:ascii="Times New Roman" w:hAnsi="Times New Roman"/>
          <w:bCs/>
        </w:rPr>
        <w:t xml:space="preserve">ontratto </w:t>
      </w:r>
      <w:r w:rsidRPr="0050198D">
        <w:rPr>
          <w:rFonts w:ascii="Times New Roman" w:hAnsi="Times New Roman"/>
          <w:bCs/>
        </w:rPr>
        <w:t xml:space="preserve">per </w:t>
      </w:r>
      <w:r w:rsidR="00FE00B4" w:rsidRPr="00FE00B4">
        <w:rPr>
          <w:rFonts w:ascii="Times New Roman" w:hAnsi="Times New Roman"/>
        </w:rPr>
        <w:t xml:space="preserve">il </w:t>
      </w:r>
      <w:r w:rsidR="00FE00B4" w:rsidRPr="00FE00B4">
        <w:rPr>
          <w:rFonts w:ascii="Times New Roman" w:hAnsi="Times New Roman"/>
        </w:rPr>
        <w:lastRenderedPageBreak/>
        <w:t xml:space="preserve">verificarsi di </w:t>
      </w:r>
      <w:r w:rsidR="004C1CA6" w:rsidRPr="00FE00B4">
        <w:rPr>
          <w:rFonts w:ascii="Times New Roman" w:hAnsi="Times New Roman"/>
        </w:rPr>
        <w:t>eventi straordinari e imprevedibili</w:t>
      </w:r>
      <w:r w:rsidR="00FE00B4">
        <w:rPr>
          <w:rFonts w:ascii="Times New Roman" w:hAnsi="Times New Roman"/>
        </w:rPr>
        <w:t xml:space="preserve"> quando:</w:t>
      </w:r>
    </w:p>
    <w:p w14:paraId="10592FC1" w14:textId="2E1AE96E" w:rsidR="004C1CA6" w:rsidRPr="00FE00B4" w:rsidRDefault="004C1CA6" w:rsidP="00FE00B4">
      <w:pPr>
        <w:pStyle w:val="Paragrafoelenco"/>
        <w:widowControl w:val="0"/>
        <w:numPr>
          <w:ilvl w:val="0"/>
          <w:numId w:val="33"/>
        </w:numPr>
        <w:spacing w:line="567" w:lineRule="exact"/>
        <w:jc w:val="both"/>
        <w:rPr>
          <w:rFonts w:ascii="Times New Roman" w:hAnsi="Times New Roman"/>
        </w:rPr>
      </w:pPr>
      <w:r w:rsidRPr="00FE00B4">
        <w:rPr>
          <w:rFonts w:ascii="Times New Roman" w:hAnsi="Times New Roman"/>
        </w:rPr>
        <w:t xml:space="preserve"> i</w:t>
      </w:r>
      <w:r w:rsidR="00FE00B4" w:rsidRPr="00FE00B4">
        <w:rPr>
          <w:rFonts w:ascii="Times New Roman" w:hAnsi="Times New Roman"/>
        </w:rPr>
        <w:t xml:space="preserve"> </w:t>
      </w:r>
      <w:r w:rsidRPr="00FE00B4">
        <w:rPr>
          <w:rFonts w:ascii="Times New Roman" w:hAnsi="Times New Roman"/>
        </w:rPr>
        <w:t>rischi</w:t>
      </w:r>
      <w:r w:rsidR="00FE00B4">
        <w:rPr>
          <w:rFonts w:ascii="Times New Roman" w:hAnsi="Times New Roman"/>
        </w:rPr>
        <w:t xml:space="preserve"> concretizzati da tali eventi</w:t>
      </w:r>
      <w:r w:rsidRPr="00FE00B4">
        <w:rPr>
          <w:rFonts w:ascii="Times New Roman" w:hAnsi="Times New Roman"/>
        </w:rPr>
        <w:t xml:space="preserve"> non </w:t>
      </w:r>
      <w:r w:rsidR="00FE00B4" w:rsidRPr="00FE00B4">
        <w:rPr>
          <w:rFonts w:ascii="Times New Roman" w:hAnsi="Times New Roman"/>
        </w:rPr>
        <w:t>sono</w:t>
      </w:r>
      <w:r w:rsidRPr="00FE00B4">
        <w:rPr>
          <w:rFonts w:ascii="Times New Roman" w:hAnsi="Times New Roman"/>
        </w:rPr>
        <w:t xml:space="preserve"> stati volontariamente assunti dalla parte pregiudicata dagli stessi; </w:t>
      </w:r>
    </w:p>
    <w:p w14:paraId="6F82ABA1" w14:textId="0D0285F2" w:rsidR="004C1CA6" w:rsidRPr="00FE00B4" w:rsidRDefault="004C1CA6" w:rsidP="004C1CA6">
      <w:pPr>
        <w:pStyle w:val="Paragrafoelenco"/>
        <w:widowControl w:val="0"/>
        <w:numPr>
          <w:ilvl w:val="0"/>
          <w:numId w:val="33"/>
        </w:numPr>
        <w:spacing w:line="567" w:lineRule="exact"/>
        <w:jc w:val="both"/>
        <w:rPr>
          <w:rFonts w:ascii="Times New Roman" w:hAnsi="Times New Roman"/>
          <w:bCs/>
        </w:rPr>
      </w:pPr>
      <w:r w:rsidRPr="00FE00B4">
        <w:rPr>
          <w:rFonts w:ascii="Times New Roman" w:hAnsi="Times New Roman"/>
        </w:rPr>
        <w:t>tali eventi devono determinare un</w:t>
      </w:r>
      <w:r w:rsidR="00FE00B4">
        <w:rPr>
          <w:rFonts w:ascii="Times New Roman" w:hAnsi="Times New Roman"/>
        </w:rPr>
        <w:t>’</w:t>
      </w:r>
      <w:r w:rsidRPr="00FE00B4">
        <w:rPr>
          <w:rFonts w:ascii="Times New Roman" w:hAnsi="Times New Roman"/>
        </w:rPr>
        <w:t xml:space="preserve"> alterazione rilevante dell’originario equilibrio del contratto e non devono essere riconducibili alla normale alea, alla ordinaria fluttuazione economica e al rischio di mercato.</w:t>
      </w:r>
    </w:p>
    <w:p w14:paraId="7A8B92D0" w14:textId="6213C80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 xml:space="preserve">Modalità di espletamento </w:t>
      </w:r>
      <w:r>
        <w:rPr>
          <w:rFonts w:ascii="Times New Roman" w:hAnsi="Times New Roman"/>
          <w:b/>
          <w:u w:val="single"/>
        </w:rPr>
        <w:t>del Servizio e obblighi dell’Appaltatore</w:t>
      </w:r>
    </w:p>
    <w:p w14:paraId="578C35C4"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L’Appaltatore dovrà eseguire il Servizio oggetto del presente Contratto con la dovuta diligenza richiesta in relazione ad ogni singola attività. </w:t>
      </w:r>
    </w:p>
    <w:p w14:paraId="38F771F3"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L’Appaltatore sarà tenuto a rispettare le eventuali direttive della Committente, dalla quale riceverà istruzioni e con la quale dovrà tenere stretti contatti per l’esecuzione del Servizio.</w:t>
      </w:r>
    </w:p>
    <w:p w14:paraId="21CB2405"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 Committente sarà libera di effettuare in ogni momento accertamenti e controlli durante l’esecuzione del Servizio. </w:t>
      </w:r>
    </w:p>
    <w:p w14:paraId="57E1BA11" w14:textId="29F2D608" w:rsidR="00400328"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L’Appaltatore è tenuto a svolgere la propria attività secondo modalità idonee ad evitare il verificarsi di comportamenti rilevanti ai sensi del D.Lgs. 231/01</w:t>
      </w:r>
      <w:r w:rsidR="00400328">
        <w:rPr>
          <w:rFonts w:ascii="Times New Roman" w:hAnsi="Times New Roman"/>
          <w:bCs/>
        </w:rPr>
        <w:t>.</w:t>
      </w:r>
    </w:p>
    <w:p w14:paraId="09318666" w14:textId="4346EB57" w:rsidR="00133081" w:rsidRDefault="00400328" w:rsidP="002A582F">
      <w:pPr>
        <w:pStyle w:val="Paragrafoelenco"/>
        <w:widowControl w:val="0"/>
        <w:spacing w:line="567" w:lineRule="exact"/>
        <w:jc w:val="both"/>
        <w:rPr>
          <w:rFonts w:ascii="Times New Roman" w:hAnsi="Times New Roman"/>
          <w:bCs/>
        </w:rPr>
      </w:pPr>
      <w:r>
        <w:rPr>
          <w:rFonts w:ascii="Times New Roman" w:hAnsi="Times New Roman"/>
          <w:bCs/>
        </w:rPr>
        <w:t xml:space="preserve">La Committente è legittimata a risolvere per giusta causa il presente Contratto, se viene a conoscenza di comportamenti tenuti dall’Appaltatore </w:t>
      </w:r>
      <w:r w:rsidR="00133081" w:rsidRPr="00133081">
        <w:rPr>
          <w:rFonts w:ascii="Times New Roman" w:hAnsi="Times New Roman"/>
          <w:bCs/>
        </w:rPr>
        <w:t>che determinino l’avvio di un procedimento giudiziario diretto all’accertamento della loro rilevanza ai sensi del D.Lgs. 231/01</w:t>
      </w:r>
      <w:r>
        <w:rPr>
          <w:rFonts w:ascii="Times New Roman" w:hAnsi="Times New Roman"/>
          <w:bCs/>
        </w:rPr>
        <w:t>.</w:t>
      </w:r>
    </w:p>
    <w:p w14:paraId="635A676D" w14:textId="0C6415E1" w:rsidR="00502372" w:rsidRPr="00502372" w:rsidRDefault="00502372" w:rsidP="00502372">
      <w:pPr>
        <w:pStyle w:val="Paragrafoelenco"/>
        <w:widowControl w:val="0"/>
        <w:numPr>
          <w:ilvl w:val="0"/>
          <w:numId w:val="12"/>
        </w:numPr>
        <w:spacing w:line="567" w:lineRule="exact"/>
        <w:jc w:val="both"/>
        <w:rPr>
          <w:rFonts w:ascii="Times New Roman" w:hAnsi="Times New Roman"/>
          <w:bCs/>
        </w:rPr>
      </w:pPr>
      <w:r w:rsidRPr="00502372">
        <w:rPr>
          <w:rFonts w:ascii="Times New Roman" w:hAnsi="Times New Roman"/>
          <w:bCs/>
        </w:rPr>
        <w:t xml:space="preserve">L’Appaltatore dovrà assicurare ai propri dipendenti, assegnati al servizio, condizioni normative ed economiche non inferiori a quelle dovute in base ai contratti collettivi nazionali di lavoro di categoria e dovrà garantire il rispetto delle norme inerenti alla sicurezza del personale, delle norme igieniche ed infortunistiche, esonerando </w:t>
      </w:r>
      <w:r w:rsidR="00582B03">
        <w:rPr>
          <w:rFonts w:ascii="Times New Roman" w:hAnsi="Times New Roman"/>
          <w:bCs/>
        </w:rPr>
        <w:t>la Committente</w:t>
      </w:r>
      <w:r w:rsidR="00582B03" w:rsidRPr="00502372">
        <w:rPr>
          <w:rFonts w:ascii="Times New Roman" w:hAnsi="Times New Roman"/>
          <w:bCs/>
        </w:rPr>
        <w:t xml:space="preserve"> </w:t>
      </w:r>
      <w:r w:rsidRPr="00502372">
        <w:rPr>
          <w:rFonts w:ascii="Times New Roman" w:hAnsi="Times New Roman"/>
          <w:bCs/>
        </w:rPr>
        <w:t>da qualsiasi responsabilità in merito.</w:t>
      </w:r>
    </w:p>
    <w:p w14:paraId="1E3EA35B" w14:textId="76A81C2C" w:rsidR="00502372" w:rsidRPr="00502372" w:rsidRDefault="00502372" w:rsidP="00502372">
      <w:pPr>
        <w:pStyle w:val="Paragrafoelenco"/>
        <w:widowControl w:val="0"/>
        <w:spacing w:line="567" w:lineRule="exact"/>
        <w:jc w:val="both"/>
        <w:rPr>
          <w:rFonts w:ascii="Times New Roman" w:hAnsi="Times New Roman"/>
          <w:bCs/>
        </w:rPr>
      </w:pPr>
      <w:r w:rsidRPr="00502372">
        <w:rPr>
          <w:rFonts w:ascii="Times New Roman" w:hAnsi="Times New Roman"/>
          <w:bCs/>
        </w:rPr>
        <w:t>L’unico rapporto intercorrente tra l’Appaltatore e</w:t>
      </w:r>
      <w:r w:rsidR="00400328">
        <w:rPr>
          <w:rFonts w:ascii="Times New Roman" w:hAnsi="Times New Roman"/>
          <w:bCs/>
        </w:rPr>
        <w:t xml:space="preserve"> la Committente</w:t>
      </w:r>
      <w:r w:rsidRPr="00502372">
        <w:rPr>
          <w:rFonts w:ascii="Times New Roman" w:hAnsi="Times New Roman"/>
          <w:bCs/>
        </w:rPr>
        <w:t xml:space="preserve"> è esclusivamente quello </w:t>
      </w:r>
      <w:r w:rsidRPr="00502372">
        <w:rPr>
          <w:rFonts w:ascii="Times New Roman" w:hAnsi="Times New Roman"/>
          <w:bCs/>
        </w:rPr>
        <w:lastRenderedPageBreak/>
        <w:t>riconducibile all’oggetto dell’appalto.</w:t>
      </w:r>
    </w:p>
    <w:p w14:paraId="399FED59" w14:textId="3EE35035" w:rsidR="007D104B" w:rsidRPr="007D104B" w:rsidRDefault="00502372" w:rsidP="007D104B">
      <w:pPr>
        <w:pStyle w:val="Paragrafoelenco"/>
        <w:widowControl w:val="0"/>
        <w:spacing w:line="567" w:lineRule="exact"/>
        <w:jc w:val="both"/>
        <w:rPr>
          <w:rFonts w:ascii="Times New Roman" w:hAnsi="Times New Roman"/>
          <w:bCs/>
        </w:rPr>
      </w:pPr>
      <w:r w:rsidRPr="00502372">
        <w:rPr>
          <w:rFonts w:ascii="Times New Roman" w:hAnsi="Times New Roman"/>
          <w:bCs/>
        </w:rPr>
        <w:t>Pertanto, né l’Appaltatore, né il suo Personale potranno nei confronti d</w:t>
      </w:r>
      <w:r w:rsidR="00400328">
        <w:rPr>
          <w:rFonts w:ascii="Times New Roman" w:hAnsi="Times New Roman"/>
          <w:bCs/>
        </w:rPr>
        <w:t>ella Committente</w:t>
      </w:r>
      <w:r w:rsidRPr="00502372">
        <w:rPr>
          <w:rFonts w:ascii="Times New Roman" w:hAnsi="Times New Roman"/>
          <w:bCs/>
        </w:rPr>
        <w:t>, vantare diritti o richiedere indennità di sorta anche in caso di risoluzione del contratto. L’Appaltatore terrà ma</w:t>
      </w:r>
      <w:r>
        <w:rPr>
          <w:rFonts w:ascii="Times New Roman" w:hAnsi="Times New Roman"/>
          <w:bCs/>
        </w:rPr>
        <w:t>n</w:t>
      </w:r>
      <w:r w:rsidRPr="00502372">
        <w:rPr>
          <w:rFonts w:ascii="Times New Roman" w:hAnsi="Times New Roman"/>
          <w:bCs/>
        </w:rPr>
        <w:t xml:space="preserve">levata </w:t>
      </w:r>
      <w:r w:rsidR="00400328" w:rsidRPr="00400328">
        <w:rPr>
          <w:rFonts w:ascii="Times New Roman" w:hAnsi="Times New Roman"/>
          <w:bCs/>
        </w:rPr>
        <w:t xml:space="preserve">la Committente </w:t>
      </w:r>
      <w:r w:rsidRPr="00400328">
        <w:rPr>
          <w:rFonts w:ascii="Times New Roman" w:hAnsi="Times New Roman"/>
          <w:bCs/>
        </w:rPr>
        <w:t>da qualsiasi pretesa del personale impiegato per l’esecuzione del servizio.</w:t>
      </w:r>
    </w:p>
    <w:p w14:paraId="6B6C4C54" w14:textId="30249DF9" w:rsidR="007D104B" w:rsidRDefault="007D104B" w:rsidP="00502372">
      <w:pPr>
        <w:pStyle w:val="Paragrafoelenco"/>
        <w:widowControl w:val="0"/>
        <w:numPr>
          <w:ilvl w:val="0"/>
          <w:numId w:val="12"/>
        </w:numPr>
        <w:spacing w:line="567" w:lineRule="exact"/>
        <w:jc w:val="both"/>
        <w:rPr>
          <w:rFonts w:ascii="Times New Roman" w:hAnsi="Times New Roman"/>
          <w:bCs/>
        </w:rPr>
      </w:pPr>
      <w:r w:rsidRPr="008A29D0">
        <w:rPr>
          <w:rFonts w:ascii="Times New Roman" w:hAnsi="Times New Roman"/>
          <w:bCs/>
        </w:rPr>
        <w:t xml:space="preserve">L’Appaltatore deve garantire </w:t>
      </w:r>
      <w:r w:rsidR="003803F0">
        <w:rPr>
          <w:rFonts w:ascii="Times New Roman" w:hAnsi="Times New Roman"/>
          <w:bCs/>
        </w:rPr>
        <w:t>il</w:t>
      </w:r>
      <w:r w:rsidR="004F3596">
        <w:rPr>
          <w:rFonts w:ascii="Times New Roman" w:hAnsi="Times New Roman"/>
          <w:bCs/>
        </w:rPr>
        <w:t xml:space="preserve"> rispetto delle specifiche minime </w:t>
      </w:r>
      <w:r w:rsidRPr="008A29D0">
        <w:rPr>
          <w:rFonts w:ascii="Times New Roman" w:hAnsi="Times New Roman"/>
          <w:bCs/>
        </w:rPr>
        <w:t>indicate nel Capitolato Speciale d’Appalto</w:t>
      </w:r>
      <w:r w:rsidR="00592866">
        <w:rPr>
          <w:rFonts w:ascii="Times New Roman" w:hAnsi="Times New Roman"/>
          <w:bCs/>
        </w:rPr>
        <w:t>.</w:t>
      </w:r>
      <w:r w:rsidRPr="008A29D0">
        <w:rPr>
          <w:rFonts w:ascii="Times New Roman" w:hAnsi="Times New Roman"/>
          <w:bCs/>
        </w:rPr>
        <w:t xml:space="preserve"> Il mancato </w:t>
      </w:r>
      <w:r w:rsidR="00592866">
        <w:rPr>
          <w:rFonts w:ascii="Times New Roman" w:hAnsi="Times New Roman"/>
          <w:bCs/>
        </w:rPr>
        <w:t>rispetto costituisce</w:t>
      </w:r>
      <w:r w:rsidRPr="008A29D0">
        <w:rPr>
          <w:rFonts w:ascii="Times New Roman" w:hAnsi="Times New Roman"/>
          <w:bCs/>
        </w:rPr>
        <w:t xml:space="preserve"> grave inadempimento dell’Appaltatore</w:t>
      </w:r>
      <w:r w:rsidR="004F3596" w:rsidRPr="008A29D0">
        <w:rPr>
          <w:rFonts w:ascii="Times New Roman" w:hAnsi="Times New Roman"/>
          <w:bCs/>
        </w:rPr>
        <w:t>, con conseguente facoltà per APS di risolvere il contratto</w:t>
      </w:r>
      <w:r w:rsidR="001749A5">
        <w:rPr>
          <w:rFonts w:ascii="Times New Roman" w:hAnsi="Times New Roman"/>
          <w:bCs/>
        </w:rPr>
        <w:t xml:space="preserve">, ai sensi del successivo </w:t>
      </w:r>
      <w:r w:rsidR="00592866">
        <w:rPr>
          <w:rFonts w:ascii="Times New Roman" w:hAnsi="Times New Roman"/>
          <w:bCs/>
        </w:rPr>
        <w:t>ART. 14.</w:t>
      </w:r>
    </w:p>
    <w:p w14:paraId="7446FA88" w14:textId="7DDA2745" w:rsidR="00A40D96" w:rsidRPr="00A40D96" w:rsidRDefault="00A40D96" w:rsidP="00A40D96">
      <w:pPr>
        <w:pStyle w:val="Paragrafoelenco"/>
        <w:widowControl w:val="0"/>
        <w:numPr>
          <w:ilvl w:val="0"/>
          <w:numId w:val="12"/>
        </w:numPr>
        <w:spacing w:line="567" w:lineRule="exact"/>
        <w:jc w:val="both"/>
        <w:rPr>
          <w:rFonts w:ascii="Times New Roman" w:hAnsi="Times New Roman"/>
          <w:bCs/>
        </w:rPr>
      </w:pPr>
      <w:r w:rsidRPr="00A40D96">
        <w:rPr>
          <w:rFonts w:ascii="Times New Roman" w:hAnsi="Times New Roman"/>
          <w:bCs/>
        </w:rPr>
        <w:t>L’ Appaltatore, prima degli interventi, d</w:t>
      </w:r>
      <w:r>
        <w:rPr>
          <w:rFonts w:ascii="Times New Roman" w:hAnsi="Times New Roman"/>
          <w:bCs/>
        </w:rPr>
        <w:t>eve</w:t>
      </w:r>
      <w:r w:rsidRPr="00A40D96">
        <w:rPr>
          <w:rFonts w:ascii="Times New Roman" w:hAnsi="Times New Roman"/>
          <w:bCs/>
        </w:rPr>
        <w:t xml:space="preserve"> fornire i documenti relativi alla sicurezza (POS e, dove richiesto, PSC)</w:t>
      </w:r>
      <w:r>
        <w:rPr>
          <w:rFonts w:ascii="Times New Roman" w:hAnsi="Times New Roman"/>
          <w:bCs/>
        </w:rPr>
        <w:t>.</w:t>
      </w:r>
    </w:p>
    <w:p w14:paraId="4BFD9B78" w14:textId="604488E4" w:rsidR="00133081" w:rsidRPr="008A29D0" w:rsidRDefault="00133081" w:rsidP="00502372">
      <w:pPr>
        <w:pStyle w:val="Paragrafoelenco"/>
        <w:widowControl w:val="0"/>
        <w:numPr>
          <w:ilvl w:val="0"/>
          <w:numId w:val="12"/>
        </w:numPr>
        <w:spacing w:line="567" w:lineRule="exact"/>
        <w:jc w:val="both"/>
        <w:rPr>
          <w:rFonts w:ascii="Times New Roman" w:hAnsi="Times New Roman"/>
          <w:bCs/>
        </w:rPr>
      </w:pPr>
      <w:r w:rsidRPr="008A29D0">
        <w:rPr>
          <w:rFonts w:ascii="Times New Roman" w:hAnsi="Times New Roman"/>
          <w:bCs/>
        </w:rPr>
        <w:t xml:space="preserve">Per quanto non espressamente </w:t>
      </w:r>
      <w:r w:rsidR="001168DC">
        <w:rPr>
          <w:rFonts w:ascii="Times New Roman" w:hAnsi="Times New Roman"/>
          <w:bCs/>
        </w:rPr>
        <w:t xml:space="preserve">ivi </w:t>
      </w:r>
      <w:r w:rsidRPr="008A29D0">
        <w:rPr>
          <w:rFonts w:ascii="Times New Roman" w:hAnsi="Times New Roman"/>
          <w:bCs/>
        </w:rPr>
        <w:t xml:space="preserve">previsto, </w:t>
      </w:r>
      <w:r w:rsidR="001168DC">
        <w:rPr>
          <w:rFonts w:ascii="Times New Roman" w:hAnsi="Times New Roman"/>
          <w:bCs/>
        </w:rPr>
        <w:t>si rinvia al</w:t>
      </w:r>
      <w:r w:rsidRPr="008A29D0">
        <w:rPr>
          <w:rFonts w:ascii="Times New Roman" w:hAnsi="Times New Roman"/>
          <w:bCs/>
        </w:rPr>
        <w:t xml:space="preserve"> Capitolato Speciale d’Appalto.</w:t>
      </w:r>
    </w:p>
    <w:p w14:paraId="648C6F02" w14:textId="77777777" w:rsidR="00133081" w:rsidRDefault="00133081" w:rsidP="00133081"/>
    <w:p w14:paraId="7D10AF83" w14:textId="61DA7B3B" w:rsidR="003D3845" w:rsidRDefault="003D3845" w:rsidP="00133081">
      <w:pPr>
        <w:pStyle w:val="Paragrafoelenco"/>
        <w:widowControl w:val="0"/>
        <w:numPr>
          <w:ilvl w:val="0"/>
          <w:numId w:val="1"/>
        </w:numPr>
        <w:spacing w:line="567" w:lineRule="exact"/>
        <w:jc w:val="both"/>
        <w:rPr>
          <w:rFonts w:ascii="Times New Roman" w:hAnsi="Times New Roman"/>
          <w:b/>
          <w:u w:val="single"/>
        </w:rPr>
      </w:pPr>
      <w:bookmarkStart w:id="7" w:name="_Ref178178508"/>
      <w:r>
        <w:rPr>
          <w:rFonts w:ascii="Times New Roman" w:hAnsi="Times New Roman"/>
          <w:b/>
          <w:u w:val="single"/>
        </w:rPr>
        <w:t>Prestazioni complementari e “Nuovi prezzi”</w:t>
      </w:r>
      <w:bookmarkEnd w:id="7"/>
    </w:p>
    <w:p w14:paraId="784191AD" w14:textId="3195DEFC"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Qualora siano richieste prestazioni complementari a quelle descritte </w:t>
      </w:r>
      <w:r>
        <w:rPr>
          <w:rFonts w:ascii="Times New Roman" w:hAnsi="Times New Roman"/>
          <w:bCs/>
        </w:rPr>
        <w:t>oggetto di contratto,</w:t>
      </w:r>
      <w:r w:rsidRPr="005B6932">
        <w:rPr>
          <w:rFonts w:ascii="Times New Roman" w:hAnsi="Times New Roman"/>
          <w:bCs/>
        </w:rPr>
        <w:t xml:space="preserve"> queste non potranno superare il 20% dell’importo contrattuale dei servizi oggetto di appalto.</w:t>
      </w:r>
    </w:p>
    <w:p w14:paraId="067E9C60"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Per le prestazioni complementari si procede alla determinazione di  “nuovi prezzi” ricavandoli da nuove analisi sulla base dei prezzi elementari della manodopera, materiali, noli e trasporti. </w:t>
      </w:r>
    </w:p>
    <w:p w14:paraId="4241D289" w14:textId="7292BD9B"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Tali analisi sono effettuate tramite indagine di mercato o  facendo riferimento ai prezzi correnti di mercato desumibili dagli appositi prezziari,</w:t>
      </w:r>
      <w:r w:rsidR="00D403BE">
        <w:rPr>
          <w:rFonts w:ascii="Times New Roman" w:hAnsi="Times New Roman"/>
          <w:bCs/>
        </w:rPr>
        <w:t xml:space="preserve"> e precisamente, il </w:t>
      </w:r>
      <w:r w:rsidR="00D403BE" w:rsidRPr="00D403BE">
        <w:rPr>
          <w:rFonts w:ascii="Times New Roman" w:hAnsi="Times New Roman"/>
          <w:bCs/>
        </w:rPr>
        <w:t xml:space="preserve">prezzario regione Veneto o in mancanza </w:t>
      </w:r>
      <w:r w:rsidR="00D403BE">
        <w:rPr>
          <w:rFonts w:ascii="Times New Roman" w:hAnsi="Times New Roman"/>
          <w:bCs/>
        </w:rPr>
        <w:t xml:space="preserve">il </w:t>
      </w:r>
      <w:r w:rsidR="00D403BE" w:rsidRPr="00D403BE">
        <w:rPr>
          <w:rFonts w:ascii="Times New Roman" w:hAnsi="Times New Roman"/>
          <w:bCs/>
        </w:rPr>
        <w:t>prezzario informativo ASSO verde</w:t>
      </w:r>
      <w:r w:rsidR="00D403BE">
        <w:rPr>
          <w:rFonts w:ascii="Times New Roman" w:hAnsi="Times New Roman"/>
          <w:bCs/>
        </w:rPr>
        <w:t>,</w:t>
      </w:r>
      <w:r w:rsidR="00D403BE" w:rsidRPr="00D403BE">
        <w:rPr>
          <w:rFonts w:ascii="Times New Roman" w:hAnsi="Times New Roman"/>
          <w:bCs/>
        </w:rPr>
        <w:t xml:space="preserve"> vigenti al momento della valutazione</w:t>
      </w:r>
      <w:r w:rsidR="00D403BE">
        <w:rPr>
          <w:rFonts w:ascii="Times New Roman" w:hAnsi="Times New Roman"/>
          <w:bCs/>
        </w:rPr>
        <w:t>,</w:t>
      </w:r>
      <w:r w:rsidR="00D403BE" w:rsidRPr="005B6932">
        <w:rPr>
          <w:rFonts w:ascii="Times New Roman" w:hAnsi="Times New Roman"/>
          <w:bCs/>
        </w:rPr>
        <w:t xml:space="preserve"> </w:t>
      </w:r>
      <w:r w:rsidRPr="005B6932">
        <w:rPr>
          <w:rFonts w:ascii="Times New Roman" w:hAnsi="Times New Roman"/>
          <w:bCs/>
        </w:rPr>
        <w:t>come previsto dall’</w:t>
      </w:r>
      <w:r w:rsidR="00385395">
        <w:rPr>
          <w:rFonts w:ascii="Times New Roman" w:hAnsi="Times New Roman"/>
          <w:bCs/>
        </w:rPr>
        <w:t xml:space="preserve"> </w:t>
      </w:r>
      <w:r w:rsidRPr="005B6932">
        <w:rPr>
          <w:rFonts w:ascii="Times New Roman" w:hAnsi="Times New Roman"/>
          <w:bCs/>
        </w:rPr>
        <w:t>articolo 41, comma 13, del D.Lgs. n.36/2023.</w:t>
      </w:r>
    </w:p>
    <w:p w14:paraId="7236AC6E" w14:textId="72B9A4EA"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Tutti i “nuovi prezzi” sono soggetti al ribasso offerto e verranno concordati di volta in volta in contraddittorio tra il </w:t>
      </w:r>
      <w:r w:rsidR="004A28F3">
        <w:rPr>
          <w:rFonts w:ascii="Times New Roman" w:hAnsi="Times New Roman"/>
          <w:bCs/>
        </w:rPr>
        <w:t xml:space="preserve">RUP </w:t>
      </w:r>
      <w:r w:rsidRPr="005B6932">
        <w:rPr>
          <w:rFonts w:ascii="Times New Roman" w:hAnsi="Times New Roman"/>
          <w:bCs/>
        </w:rPr>
        <w:t>e l’Appaltatore</w:t>
      </w:r>
      <w:r w:rsidR="004A28F3">
        <w:rPr>
          <w:rFonts w:ascii="Times New Roman" w:hAnsi="Times New Roman"/>
          <w:bCs/>
        </w:rPr>
        <w:t>.</w:t>
      </w:r>
    </w:p>
    <w:p w14:paraId="3681EFEC"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Il ribasso è applicato su ciascun prezzo sulla parte al netto delle somme non soggette a ribasso. A tale importo vanno aggiunte le somme previste non soggette a ribasso. I costi complessivi della sicurezza </w:t>
      </w:r>
      <w:r w:rsidRPr="005B6932">
        <w:rPr>
          <w:rFonts w:ascii="Times New Roman" w:hAnsi="Times New Roman"/>
          <w:bCs/>
        </w:rPr>
        <w:lastRenderedPageBreak/>
        <w:t>sono quindi riconosciuti per intero.</w:t>
      </w:r>
    </w:p>
    <w:p w14:paraId="112DA861" w14:textId="0E8D8E8B" w:rsidR="003D3845"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Nel caso di acquisto di materiali e/o prodotti specifici, al momento non prevedibili, verrà riconosciuto il costo d’acquisto da parte dell’Appaltatore maggiorato di una percentuale in considerazione dell’utile d’impresa e delle spese generali. Tale percentuale è pari al 25 % decurtata del ribasso di aggiudicazione in sede di gara. L’Appaltatore dovrà allegare nella rendicontazione mensile la fattura comprovante l’importo del materiale acquistato.</w:t>
      </w:r>
    </w:p>
    <w:p w14:paraId="3AB30FC8" w14:textId="7018A8CD"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Spese</w:t>
      </w:r>
    </w:p>
    <w:p w14:paraId="02712E32" w14:textId="77777777" w:rsidR="00133081" w:rsidRPr="00133081" w:rsidRDefault="00133081" w:rsidP="00133081">
      <w:pPr>
        <w:pStyle w:val="Paragrafoelenco"/>
        <w:widowControl w:val="0"/>
        <w:numPr>
          <w:ilvl w:val="0"/>
          <w:numId w:val="13"/>
        </w:numPr>
        <w:spacing w:line="567" w:lineRule="exact"/>
        <w:jc w:val="both"/>
        <w:rPr>
          <w:rFonts w:ascii="Times New Roman" w:hAnsi="Times New Roman"/>
          <w:bCs/>
        </w:rPr>
      </w:pPr>
      <w:r w:rsidRPr="00133081">
        <w:rPr>
          <w:rFonts w:ascii="Times New Roman" w:hAnsi="Times New Roman"/>
          <w:bCs/>
        </w:rPr>
        <w:t>Tutte le spese necessarie per l’esecuzione del Servizio oggetto del presente Contratto sono a completo ed esclusivo carico dell’Appaltatore.</w:t>
      </w:r>
    </w:p>
    <w:p w14:paraId="4B05F307"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bookmarkStart w:id="8" w:name="_Ref109666575"/>
      <w:r w:rsidRPr="009C7C06">
        <w:rPr>
          <w:rFonts w:ascii="Times New Roman" w:hAnsi="Times New Roman"/>
          <w:b/>
          <w:u w:val="single"/>
        </w:rPr>
        <w:t>Corrispettivi</w:t>
      </w:r>
      <w:bookmarkEnd w:id="8"/>
    </w:p>
    <w:p w14:paraId="5FC31B57" w14:textId="453A9709" w:rsidR="004F1FBB" w:rsidRPr="008A29D0" w:rsidRDefault="00133081" w:rsidP="008A29D0">
      <w:pPr>
        <w:pStyle w:val="Paragrafoelenco"/>
        <w:widowControl w:val="0"/>
        <w:numPr>
          <w:ilvl w:val="0"/>
          <w:numId w:val="14"/>
        </w:numPr>
        <w:spacing w:line="567" w:lineRule="exact"/>
        <w:jc w:val="both"/>
        <w:rPr>
          <w:rFonts w:ascii="Times New Roman" w:hAnsi="Times New Roman"/>
        </w:rPr>
      </w:pPr>
      <w:r w:rsidRPr="00A83B0F">
        <w:rPr>
          <w:rFonts w:ascii="Times New Roman" w:hAnsi="Times New Roman"/>
        </w:rPr>
        <w:t xml:space="preserve">Il </w:t>
      </w:r>
      <w:r>
        <w:rPr>
          <w:rFonts w:ascii="Times New Roman" w:hAnsi="Times New Roman"/>
        </w:rPr>
        <w:t>c</w:t>
      </w:r>
      <w:r w:rsidRPr="00A83B0F">
        <w:rPr>
          <w:rFonts w:ascii="Times New Roman" w:hAnsi="Times New Roman"/>
        </w:rPr>
        <w:t xml:space="preserve">orrispettivo </w:t>
      </w:r>
      <w:r>
        <w:rPr>
          <w:rFonts w:ascii="Times New Roman" w:hAnsi="Times New Roman"/>
        </w:rPr>
        <w:t xml:space="preserve">per lo svolgimento del Servizio </w:t>
      </w:r>
      <w:r w:rsidRPr="00A83B0F">
        <w:rPr>
          <w:rFonts w:ascii="Times New Roman" w:hAnsi="Times New Roman"/>
        </w:rPr>
        <w:t xml:space="preserve">di cui al presente </w:t>
      </w:r>
      <w:r w:rsidRPr="00CC2BB4">
        <w:rPr>
          <w:rFonts w:ascii="Times New Roman" w:hAnsi="Times New Roman"/>
        </w:rPr>
        <w:t>Contratto</w:t>
      </w:r>
      <w:r w:rsidRPr="00A83B0F">
        <w:rPr>
          <w:rFonts w:ascii="Times New Roman" w:hAnsi="Times New Roman"/>
        </w:rPr>
        <w:t xml:space="preserve"> con tutte le prestazioni accessorie necessarie, </w:t>
      </w:r>
      <w:r w:rsidRPr="00F75B6B">
        <w:rPr>
          <w:rFonts w:ascii="Times New Roman" w:hAnsi="Times New Roman"/>
        </w:rPr>
        <w:t>comprensivo delle spese per sopralluoghi</w:t>
      </w:r>
      <w:r w:rsidRPr="00A83B0F">
        <w:rPr>
          <w:rFonts w:ascii="Times New Roman" w:hAnsi="Times New Roman"/>
        </w:rPr>
        <w:t xml:space="preserve"> e ogni altra attività </w:t>
      </w:r>
      <w:r w:rsidRPr="001749A5">
        <w:rPr>
          <w:rFonts w:ascii="Times New Roman" w:hAnsi="Times New Roman"/>
        </w:rPr>
        <w:t xml:space="preserve">necessaria all’espletamento del Servizio affidato, è determinato “a </w:t>
      </w:r>
      <w:r w:rsidR="000857FD" w:rsidRPr="001749A5">
        <w:rPr>
          <w:rFonts w:ascii="Times New Roman" w:hAnsi="Times New Roman"/>
        </w:rPr>
        <w:t>misura</w:t>
      </w:r>
      <w:r w:rsidRPr="001749A5">
        <w:rPr>
          <w:rFonts w:ascii="Times New Roman" w:hAnsi="Times New Roman"/>
        </w:rPr>
        <w:t>”.</w:t>
      </w:r>
      <w:r w:rsidR="004F1FBB" w:rsidRPr="001749A5">
        <w:rPr>
          <w:rFonts w:ascii="Times New Roman" w:hAnsi="Times New Roman"/>
        </w:rPr>
        <w:t xml:space="preserve"> </w:t>
      </w:r>
    </w:p>
    <w:p w14:paraId="7F30F8EB" w14:textId="77777777" w:rsidR="00133081" w:rsidRDefault="00133081" w:rsidP="00133081">
      <w:pPr>
        <w:pStyle w:val="Paragrafoelenco"/>
        <w:widowControl w:val="0"/>
        <w:numPr>
          <w:ilvl w:val="0"/>
          <w:numId w:val="14"/>
        </w:numPr>
        <w:spacing w:line="567" w:lineRule="exact"/>
        <w:jc w:val="both"/>
        <w:rPr>
          <w:rFonts w:ascii="Times New Roman" w:hAnsi="Times New Roman"/>
        </w:rPr>
      </w:pPr>
      <w:r>
        <w:rPr>
          <w:rFonts w:ascii="Times New Roman" w:hAnsi="Times New Roman"/>
        </w:rPr>
        <w:t>A</w:t>
      </w:r>
      <w:r w:rsidRPr="00863F9B">
        <w:rPr>
          <w:rFonts w:ascii="Times New Roman" w:hAnsi="Times New Roman"/>
        </w:rPr>
        <w:t xml:space="preserve">i sensi dell’art. </w:t>
      </w:r>
      <w:r>
        <w:rPr>
          <w:rFonts w:ascii="Times New Roman" w:hAnsi="Times New Roman"/>
        </w:rPr>
        <w:t>60 del Codice</w:t>
      </w:r>
      <w:r w:rsidRPr="00863F9B">
        <w:rPr>
          <w:rFonts w:ascii="Times New Roman" w:hAnsi="Times New Roman"/>
        </w:rPr>
        <w:t xml:space="preserve">, in caso di revisione periodica dei prezzi </w:t>
      </w:r>
      <w:r>
        <w:rPr>
          <w:rFonts w:ascii="Times New Roman" w:hAnsi="Times New Roman"/>
        </w:rPr>
        <w:t xml:space="preserve">del Servizio </w:t>
      </w:r>
      <w:r w:rsidRPr="00863F9B">
        <w:rPr>
          <w:rFonts w:ascii="Times New Roman" w:hAnsi="Times New Roman"/>
        </w:rPr>
        <w:t xml:space="preserve">oggetto del </w:t>
      </w:r>
      <w:r w:rsidRPr="00553B69">
        <w:rPr>
          <w:rFonts w:ascii="Times New Roman" w:hAnsi="Times New Roman"/>
        </w:rPr>
        <w:t xml:space="preserve">presente </w:t>
      </w:r>
      <w:r w:rsidRPr="00CC2BB4">
        <w:rPr>
          <w:rFonts w:ascii="Times New Roman" w:hAnsi="Times New Roman"/>
        </w:rPr>
        <w:t>Contratto</w:t>
      </w:r>
      <w:r w:rsidRPr="00553B69">
        <w:rPr>
          <w:rFonts w:ascii="Times New Roman" w:hAnsi="Times New Roman"/>
        </w:rPr>
        <w:t>,</w:t>
      </w:r>
      <w:r w:rsidRPr="00863F9B">
        <w:rPr>
          <w:rFonts w:ascii="Times New Roman" w:hAnsi="Times New Roman"/>
        </w:rPr>
        <w:t xml:space="preserve"> </w:t>
      </w:r>
      <w:r>
        <w:rPr>
          <w:rFonts w:ascii="Times New Roman" w:hAnsi="Times New Roman"/>
        </w:rPr>
        <w:t xml:space="preserve">si procederà </w:t>
      </w:r>
      <w:r w:rsidRPr="00863F9B">
        <w:rPr>
          <w:rFonts w:ascii="Times New Roman" w:hAnsi="Times New Roman"/>
        </w:rPr>
        <w:t>secondo le modalità di seguito riportate.</w:t>
      </w:r>
    </w:p>
    <w:p w14:paraId="14CA441D" w14:textId="74DC4A1F" w:rsidR="00133081" w:rsidRPr="00674FDF"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I corrispettivi dovuti a</w:t>
      </w:r>
      <w:r>
        <w:rPr>
          <w:rFonts w:ascii="Times New Roman" w:hAnsi="Times New Roman"/>
        </w:rPr>
        <w:t xml:space="preserve">ll’Appaltatore </w:t>
      </w:r>
      <w:r w:rsidRPr="00863F9B">
        <w:rPr>
          <w:rFonts w:ascii="Times New Roman" w:hAnsi="Times New Roman"/>
        </w:rPr>
        <w:t xml:space="preserve">sono oggetto di revisione in considerazione </w:t>
      </w:r>
      <w:r w:rsidRPr="00674FDF">
        <w:rPr>
          <w:rFonts w:ascii="Times New Roman" w:hAnsi="Times New Roman"/>
        </w:rPr>
        <w:t>dell’Indice</w:t>
      </w:r>
      <w:r w:rsidR="00503EC2" w:rsidRPr="00674FDF">
        <w:t xml:space="preserve"> </w:t>
      </w:r>
      <w:r w:rsidR="00503EC2" w:rsidRPr="00674FDF">
        <w:rPr>
          <w:rFonts w:ascii="Times New Roman" w:hAnsi="Times New Roman"/>
        </w:rPr>
        <w:t>IR [813] Cura e manutenzione del paesaggio</w:t>
      </w:r>
      <w:r w:rsidRPr="00674FDF">
        <w:rPr>
          <w:rFonts w:ascii="Times New Roman" w:hAnsi="Times New Roman"/>
        </w:rPr>
        <w:t xml:space="preserve">. </w:t>
      </w:r>
    </w:p>
    <w:p w14:paraId="2EA3C003" w14:textId="77777777" w:rsidR="00133081" w:rsidRPr="00863F9B" w:rsidRDefault="00133081" w:rsidP="004209C4">
      <w:pPr>
        <w:pStyle w:val="Paragrafoelenco"/>
        <w:widowControl w:val="0"/>
        <w:spacing w:line="567" w:lineRule="exact"/>
        <w:jc w:val="both"/>
        <w:rPr>
          <w:rFonts w:ascii="Times New Roman" w:hAnsi="Times New Roman"/>
        </w:rPr>
      </w:pPr>
      <w:r w:rsidRPr="00863F9B">
        <w:rPr>
          <w:rFonts w:ascii="Times New Roman" w:hAnsi="Times New Roman"/>
        </w:rPr>
        <w:t>Pertanto, si considererà la variazione percentuale dell’indice tra i seguenti due valori (di seguito “Variazione Istat”):</w:t>
      </w:r>
    </w:p>
    <w:p w14:paraId="5B0A04C3" w14:textId="77777777" w:rsidR="00133081" w:rsidRPr="00863F9B" w:rsidRDefault="00133081" w:rsidP="004209C4">
      <w:pPr>
        <w:widowControl w:val="0"/>
        <w:spacing w:line="567" w:lineRule="exact"/>
        <w:ind w:left="360" w:firstLine="360"/>
        <w:jc w:val="both"/>
        <w:rPr>
          <w:rFonts w:ascii="Times New Roman" w:hAnsi="Times New Roman"/>
        </w:rPr>
      </w:pPr>
      <w:r w:rsidRPr="00863F9B">
        <w:rPr>
          <w:rFonts w:ascii="Times New Roman" w:hAnsi="Times New Roman"/>
        </w:rPr>
        <w:t>-</w:t>
      </w:r>
      <w:r>
        <w:rPr>
          <w:rFonts w:ascii="Times New Roman" w:hAnsi="Times New Roman"/>
        </w:rPr>
        <w:t xml:space="preserve"> l</w:t>
      </w:r>
      <w:r w:rsidRPr="00863F9B">
        <w:rPr>
          <w:rFonts w:ascii="Times New Roman" w:hAnsi="Times New Roman"/>
        </w:rPr>
        <w:t>’ultimo indice pubblicato alla data di stipula del</w:t>
      </w:r>
      <w:r>
        <w:rPr>
          <w:rFonts w:ascii="Times New Roman" w:hAnsi="Times New Roman"/>
        </w:rPr>
        <w:t xml:space="preserve"> pres</w:t>
      </w:r>
      <w:r w:rsidRPr="0082619A">
        <w:rPr>
          <w:rFonts w:ascii="Times New Roman" w:hAnsi="Times New Roman"/>
        </w:rPr>
        <w:t xml:space="preserve">ente </w:t>
      </w:r>
      <w:r w:rsidRPr="00CC2BB4">
        <w:rPr>
          <w:rFonts w:ascii="Times New Roman" w:hAnsi="Times New Roman"/>
        </w:rPr>
        <w:t>Contratto</w:t>
      </w:r>
      <w:r w:rsidRPr="0082619A">
        <w:rPr>
          <w:rFonts w:ascii="Times New Roman" w:hAnsi="Times New Roman"/>
        </w:rPr>
        <w:t>;</w:t>
      </w:r>
    </w:p>
    <w:p w14:paraId="2A65863B" w14:textId="77777777" w:rsidR="00133081" w:rsidRPr="00863F9B" w:rsidRDefault="00133081" w:rsidP="004209C4">
      <w:pPr>
        <w:widowControl w:val="0"/>
        <w:spacing w:line="567" w:lineRule="exact"/>
        <w:ind w:left="360" w:firstLine="360"/>
        <w:jc w:val="both"/>
        <w:rPr>
          <w:rFonts w:ascii="Times New Roman" w:hAnsi="Times New Roman"/>
        </w:rPr>
      </w:pPr>
      <w:r w:rsidRPr="00863F9B">
        <w:rPr>
          <w:rFonts w:ascii="Times New Roman" w:hAnsi="Times New Roman"/>
        </w:rPr>
        <w:t>-</w:t>
      </w:r>
      <w:r>
        <w:rPr>
          <w:rFonts w:ascii="Times New Roman" w:hAnsi="Times New Roman"/>
        </w:rPr>
        <w:t xml:space="preserve"> l</w:t>
      </w:r>
      <w:r w:rsidRPr="00863F9B">
        <w:rPr>
          <w:rFonts w:ascii="Times New Roman" w:hAnsi="Times New Roman"/>
        </w:rPr>
        <w:t>’ultimo indice pubblicato alla data di richiesta di revisione.</w:t>
      </w:r>
    </w:p>
    <w:p w14:paraId="13DB53A9" w14:textId="76D30D3D"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I corrispettivi dovuti a</w:t>
      </w:r>
      <w:r>
        <w:rPr>
          <w:rFonts w:ascii="Times New Roman" w:hAnsi="Times New Roman"/>
        </w:rPr>
        <w:t xml:space="preserve">ll’Appaltatore </w:t>
      </w:r>
      <w:r w:rsidRPr="00863F9B">
        <w:rPr>
          <w:rFonts w:ascii="Times New Roman" w:hAnsi="Times New Roman"/>
        </w:rPr>
        <w:t xml:space="preserve">saranno adeguati applicando </w:t>
      </w:r>
      <w:r>
        <w:rPr>
          <w:rFonts w:ascii="Times New Roman" w:hAnsi="Times New Roman"/>
        </w:rPr>
        <w:t>ai prezzi offerti in gara</w:t>
      </w:r>
      <w:r w:rsidRPr="00863F9B">
        <w:rPr>
          <w:rFonts w:ascii="Times New Roman" w:hAnsi="Times New Roman"/>
        </w:rPr>
        <w:t xml:space="preserve">, in aumento o diminuzione, tanti punti percentuali, arrotondati a due cifre decimali dopo la virgola, corrispondenti </w:t>
      </w:r>
      <w:r w:rsidRPr="00863F9B">
        <w:rPr>
          <w:rFonts w:ascii="Times New Roman" w:hAnsi="Times New Roman"/>
        </w:rPr>
        <w:lastRenderedPageBreak/>
        <w:t xml:space="preserve">alla variazione rilevata, purché la stessa ecceda il </w:t>
      </w:r>
      <w:r>
        <w:rPr>
          <w:rFonts w:ascii="Times New Roman" w:hAnsi="Times New Roman"/>
        </w:rPr>
        <w:t>5</w:t>
      </w:r>
      <w:r w:rsidRPr="00863F9B">
        <w:rPr>
          <w:rFonts w:ascii="Times New Roman" w:hAnsi="Times New Roman"/>
        </w:rPr>
        <w:t xml:space="preserve">%. Si precisa che la revisione riguarderà </w:t>
      </w:r>
      <w:r w:rsidRPr="004623C2">
        <w:rPr>
          <w:rFonts w:ascii="Times New Roman" w:hAnsi="Times New Roman"/>
        </w:rPr>
        <w:t>solo</w:t>
      </w:r>
      <w:r w:rsidRPr="00863F9B">
        <w:rPr>
          <w:rFonts w:ascii="Times New Roman" w:hAnsi="Times New Roman"/>
        </w:rPr>
        <w:t xml:space="preserve"> la differenza tra la Variazione Istat e tale </w:t>
      </w:r>
      <w:r>
        <w:rPr>
          <w:rFonts w:ascii="Times New Roman" w:hAnsi="Times New Roman"/>
        </w:rPr>
        <w:t>5</w:t>
      </w:r>
      <w:r w:rsidRPr="00863F9B">
        <w:rPr>
          <w:rFonts w:ascii="Times New Roman" w:hAnsi="Times New Roman"/>
        </w:rPr>
        <w:t>%</w:t>
      </w:r>
      <w:r>
        <w:rPr>
          <w:rFonts w:ascii="Times New Roman" w:hAnsi="Times New Roman"/>
        </w:rPr>
        <w:t xml:space="preserve"> </w:t>
      </w:r>
      <w:r w:rsidRPr="001C624F">
        <w:rPr>
          <w:rFonts w:ascii="Times New Roman" w:hAnsi="Times New Roman"/>
        </w:rPr>
        <w:t>nella misura dell’80 per cento della variazione stessa</w:t>
      </w:r>
      <w:r>
        <w:rPr>
          <w:rFonts w:ascii="Times New Roman" w:hAnsi="Times New Roman"/>
        </w:rPr>
        <w:t>.</w:t>
      </w:r>
    </w:p>
    <w:p w14:paraId="60254625" w14:textId="77777777"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La revisione dei prezzi potrà essere richiesta da</w:t>
      </w:r>
      <w:r>
        <w:rPr>
          <w:rFonts w:ascii="Times New Roman" w:hAnsi="Times New Roman"/>
        </w:rPr>
        <w:t>ll’Appaltatore</w:t>
      </w:r>
      <w:r w:rsidRPr="00863F9B">
        <w:rPr>
          <w:rFonts w:ascii="Times New Roman" w:hAnsi="Times New Roman"/>
        </w:rPr>
        <w:t>, o da</w:t>
      </w:r>
      <w:r>
        <w:rPr>
          <w:rFonts w:ascii="Times New Roman" w:hAnsi="Times New Roman"/>
        </w:rPr>
        <w:t xml:space="preserve">lla Committente, </w:t>
      </w:r>
      <w:r w:rsidRPr="00863F9B">
        <w:rPr>
          <w:rFonts w:ascii="Times New Roman" w:hAnsi="Times New Roman"/>
        </w:rPr>
        <w:t>a mezzo PEC e avrà effetto sulle prestazioni successive alla data di riferimento per il riconoscimento della revisione prezzi, senza impattare le prestazioni già eseguite.</w:t>
      </w:r>
    </w:p>
    <w:p w14:paraId="135B9014" w14:textId="77777777" w:rsidR="00133081" w:rsidRDefault="00133081" w:rsidP="00133081"/>
    <w:p w14:paraId="58767BA1" w14:textId="7777777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Liquidazione dei corrispettivi</w:t>
      </w:r>
    </w:p>
    <w:p w14:paraId="7BF48BB3" w14:textId="77777777" w:rsidR="00133081" w:rsidRDefault="00133081" w:rsidP="00133081">
      <w:pPr>
        <w:pStyle w:val="Paragrafoelenco"/>
        <w:widowControl w:val="0"/>
        <w:numPr>
          <w:ilvl w:val="0"/>
          <w:numId w:val="15"/>
        </w:numPr>
        <w:spacing w:line="567" w:lineRule="exact"/>
        <w:jc w:val="both"/>
        <w:rPr>
          <w:rFonts w:ascii="Times New Roman" w:hAnsi="Times New Roman"/>
        </w:rPr>
      </w:pPr>
      <w:r w:rsidRPr="00A83B0F">
        <w:rPr>
          <w:rFonts w:ascii="Times New Roman" w:hAnsi="Times New Roman"/>
        </w:rPr>
        <w:t xml:space="preserve">Il pagamento dei corrispettivi sarà effettuato in seguito all’emissione della fattura a </w:t>
      </w:r>
      <w:r>
        <w:rPr>
          <w:rFonts w:ascii="Times New Roman" w:hAnsi="Times New Roman"/>
        </w:rPr>
        <w:t>30</w:t>
      </w:r>
      <w:r w:rsidRPr="00A83B0F">
        <w:rPr>
          <w:rFonts w:ascii="Times New Roman" w:hAnsi="Times New Roman"/>
        </w:rPr>
        <w:t xml:space="preserve"> (</w:t>
      </w:r>
      <w:r>
        <w:rPr>
          <w:rFonts w:ascii="Times New Roman" w:hAnsi="Times New Roman"/>
        </w:rPr>
        <w:t>trenta</w:t>
      </w:r>
      <w:r w:rsidRPr="00A83B0F">
        <w:rPr>
          <w:rFonts w:ascii="Times New Roman" w:hAnsi="Times New Roman"/>
        </w:rPr>
        <w:t>) giorni F.M.D.F.</w:t>
      </w:r>
      <w:r>
        <w:rPr>
          <w:rFonts w:ascii="Times New Roman" w:hAnsi="Times New Roman"/>
        </w:rPr>
        <w:t xml:space="preserve">, </w:t>
      </w:r>
      <w:r w:rsidRPr="00A83B0F">
        <w:rPr>
          <w:rFonts w:ascii="Times New Roman" w:hAnsi="Times New Roman"/>
        </w:rPr>
        <w:t>previa verifica della regolarità contributiva.</w:t>
      </w:r>
    </w:p>
    <w:p w14:paraId="2B062452" w14:textId="7641A707" w:rsidR="00133081" w:rsidRPr="00133081" w:rsidRDefault="00133081" w:rsidP="00133081">
      <w:pPr>
        <w:pStyle w:val="Paragrafoelenco"/>
        <w:widowControl w:val="0"/>
        <w:numPr>
          <w:ilvl w:val="0"/>
          <w:numId w:val="15"/>
        </w:numPr>
        <w:spacing w:line="567" w:lineRule="exact"/>
        <w:jc w:val="both"/>
        <w:rPr>
          <w:rFonts w:ascii="Times New Roman" w:hAnsi="Times New Roman"/>
        </w:rPr>
      </w:pPr>
      <w:r w:rsidRPr="00133081">
        <w:rPr>
          <w:rFonts w:ascii="Times New Roman" w:hAnsi="Times New Roman"/>
        </w:rPr>
        <w:t>Sulle fatture, a pena di non accettazione delle stesse, dovrà essere riportato il CIG del Contratto</w:t>
      </w:r>
      <w:r w:rsidR="00EA3BF1">
        <w:rPr>
          <w:rFonts w:ascii="Times New Roman" w:hAnsi="Times New Roman"/>
        </w:rPr>
        <w:t xml:space="preserve"> e il nr. di ordine, fornito dalla Committente.</w:t>
      </w:r>
    </w:p>
    <w:p w14:paraId="25AC3947" w14:textId="77777777" w:rsidR="00133081" w:rsidRPr="00606843" w:rsidRDefault="00133081" w:rsidP="00133081">
      <w:pPr>
        <w:pStyle w:val="Paragrafoelenco"/>
        <w:widowControl w:val="0"/>
        <w:numPr>
          <w:ilvl w:val="0"/>
          <w:numId w:val="1"/>
        </w:numPr>
        <w:spacing w:line="567" w:lineRule="exact"/>
        <w:jc w:val="both"/>
        <w:rPr>
          <w:rFonts w:ascii="Times New Roman" w:hAnsi="Times New Roman"/>
          <w:b/>
          <w:u w:val="single"/>
        </w:rPr>
      </w:pPr>
      <w:r w:rsidRPr="00606843">
        <w:rPr>
          <w:rFonts w:ascii="Times New Roman" w:hAnsi="Times New Roman"/>
          <w:b/>
          <w:u w:val="single"/>
        </w:rPr>
        <w:t xml:space="preserve">Contabilizzazione attività e pagamenti </w:t>
      </w:r>
    </w:p>
    <w:p w14:paraId="0021B867" w14:textId="77777777" w:rsidR="00667142"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La fatturazione dei servizi è prevista a cadenza mensile posticipata.</w:t>
      </w:r>
    </w:p>
    <w:p w14:paraId="173C2A78" w14:textId="28ABFAD2" w:rsidR="00667142"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Nel caso in cui il primo e l’ultimo mese siano parziali, in funzione dell’avvio del Servizio individuato dal verbale di collaudo, la fatturazione sarà relativa alla sola quota parte del mese di riferimento.</w:t>
      </w:r>
    </w:p>
    <w:p w14:paraId="5B1E2A50" w14:textId="504C0C0F" w:rsidR="00133081"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I pagamenti verranno effettuati su presentazione di regolare fattura a 30 giorni d.f.f.m. a seguito di verifica della regolarità contributiva.</w:t>
      </w:r>
    </w:p>
    <w:p w14:paraId="2F4A30E1" w14:textId="77777777" w:rsidR="00133081" w:rsidRDefault="00133081"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Ai sensi dell’art. 11 c. 6 del Codice, in caso di</w:t>
      </w:r>
      <w:r w:rsidRPr="00A15AD9">
        <w:rPr>
          <w:rFonts w:ascii="Times New Roman" w:hAnsi="Times New Roman"/>
        </w:rPr>
        <w:t xml:space="preserve"> inadempienza contributiva risultante dal </w:t>
      </w:r>
      <w:r>
        <w:rPr>
          <w:rFonts w:ascii="Times New Roman" w:hAnsi="Times New Roman"/>
        </w:rPr>
        <w:t>DURC</w:t>
      </w:r>
      <w:r w:rsidRPr="00A15AD9">
        <w:rPr>
          <w:rFonts w:ascii="Times New Roman" w:hAnsi="Times New Roman"/>
        </w:rPr>
        <w:t xml:space="preserve"> relativo a personale dipendente dell'affidatario o del subappaltatore o dei soggetti titolari di subappalti e cottimi, impiegato nell’esecuzione del </w:t>
      </w:r>
      <w:r>
        <w:rPr>
          <w:rFonts w:ascii="Times New Roman" w:hAnsi="Times New Roman"/>
        </w:rPr>
        <w:t xml:space="preserve">presente </w:t>
      </w:r>
      <w:r w:rsidRPr="00CC2BB4">
        <w:rPr>
          <w:rFonts w:ascii="Times New Roman" w:hAnsi="Times New Roman"/>
        </w:rPr>
        <w:t>Contratto</w:t>
      </w:r>
      <w:r w:rsidRPr="0008713A">
        <w:rPr>
          <w:rFonts w:ascii="Times New Roman" w:hAnsi="Times New Roman"/>
        </w:rPr>
        <w:t>,</w:t>
      </w:r>
      <w:r w:rsidRPr="00A15AD9">
        <w:rPr>
          <w:rFonts w:ascii="Times New Roman" w:hAnsi="Times New Roman"/>
        </w:rPr>
        <w:t xml:space="preserve"> la </w:t>
      </w:r>
      <w:r>
        <w:rPr>
          <w:rFonts w:ascii="Times New Roman" w:hAnsi="Times New Roman"/>
        </w:rPr>
        <w:t>Committente</w:t>
      </w:r>
      <w:r w:rsidRPr="00A15AD9">
        <w:rPr>
          <w:rFonts w:ascii="Times New Roman" w:hAnsi="Times New Roman"/>
        </w:rPr>
        <w:t xml:space="preserve"> trattiene dal certificato di pagamento l’importo corrispondente all’inadempienza per il successivo versamento diretto agli enti previdenziali e assicurativi. </w:t>
      </w:r>
    </w:p>
    <w:p w14:paraId="4C41FE35" w14:textId="77777777" w:rsidR="00133081" w:rsidRDefault="00133081" w:rsidP="00667142">
      <w:pPr>
        <w:pStyle w:val="Paragrafoelenco"/>
        <w:widowControl w:val="0"/>
        <w:numPr>
          <w:ilvl w:val="0"/>
          <w:numId w:val="34"/>
        </w:numPr>
        <w:spacing w:line="567" w:lineRule="exact"/>
        <w:jc w:val="both"/>
        <w:rPr>
          <w:rFonts w:ascii="Times New Roman" w:hAnsi="Times New Roman"/>
        </w:rPr>
      </w:pPr>
      <w:r w:rsidRPr="00A15AD9">
        <w:rPr>
          <w:rFonts w:ascii="Times New Roman" w:hAnsi="Times New Roman"/>
        </w:rPr>
        <w:t xml:space="preserve">In ogni caso sull’importo netto progressivo delle prestazioni operata una ritenuta dello 0,50 per cento; le ritenute possono essere svincolate soltanto in sede di liquidazione finale, dopo l'approvazione da </w:t>
      </w:r>
      <w:r w:rsidRPr="00A15AD9">
        <w:rPr>
          <w:rFonts w:ascii="Times New Roman" w:hAnsi="Times New Roman"/>
        </w:rPr>
        <w:lastRenderedPageBreak/>
        <w:t xml:space="preserve">parte della </w:t>
      </w:r>
      <w:r>
        <w:rPr>
          <w:rFonts w:ascii="Times New Roman" w:hAnsi="Times New Roman"/>
        </w:rPr>
        <w:t>Committente</w:t>
      </w:r>
      <w:r w:rsidRPr="00A15AD9">
        <w:rPr>
          <w:rFonts w:ascii="Times New Roman" w:hAnsi="Times New Roman"/>
        </w:rPr>
        <w:t xml:space="preserve"> del certificato di verifica di conformità, previo rilascio del </w:t>
      </w:r>
      <w:r>
        <w:rPr>
          <w:rFonts w:ascii="Times New Roman" w:hAnsi="Times New Roman"/>
        </w:rPr>
        <w:t>DURC.</w:t>
      </w:r>
    </w:p>
    <w:p w14:paraId="1AC20242" w14:textId="7777777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bookmarkStart w:id="9" w:name="_Ref108191951"/>
      <w:r w:rsidRPr="00A83B0F">
        <w:rPr>
          <w:rFonts w:ascii="Times New Roman" w:hAnsi="Times New Roman"/>
          <w:b/>
          <w:u w:val="single"/>
        </w:rPr>
        <w:t>Interruzione del</w:t>
      </w:r>
      <w:bookmarkEnd w:id="9"/>
      <w:r>
        <w:rPr>
          <w:rFonts w:ascii="Times New Roman" w:hAnsi="Times New Roman"/>
          <w:b/>
          <w:u w:val="single"/>
        </w:rPr>
        <w:t xml:space="preserve"> Servizio</w:t>
      </w:r>
    </w:p>
    <w:p w14:paraId="1FDD7100" w14:textId="77777777" w:rsidR="00133081" w:rsidRPr="00A83B0F" w:rsidRDefault="00133081" w:rsidP="00133081">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È facoltà della Committente revocare </w:t>
      </w:r>
      <w:r>
        <w:rPr>
          <w:rFonts w:ascii="Times New Roman" w:hAnsi="Times New Roman"/>
        </w:rPr>
        <w:t>l’affidamento</w:t>
      </w:r>
      <w:r w:rsidRPr="00A83B0F">
        <w:rPr>
          <w:rFonts w:ascii="Times New Roman" w:hAnsi="Times New Roman"/>
        </w:rPr>
        <w:t xml:space="preserve"> quando </w:t>
      </w:r>
      <w:r>
        <w:rPr>
          <w:rFonts w:ascii="Times New Roman" w:hAnsi="Times New Roman"/>
        </w:rPr>
        <w:t>l’Appaltatore</w:t>
      </w:r>
      <w:r w:rsidRPr="00A83B0F">
        <w:rPr>
          <w:rFonts w:ascii="Times New Roman" w:hAnsi="Times New Roman"/>
        </w:rPr>
        <w:t xml:space="preserve"> sia colpevole di ritardi pregiudizievoli per il buon esito </w:t>
      </w:r>
      <w:r>
        <w:rPr>
          <w:rFonts w:ascii="Times New Roman" w:hAnsi="Times New Roman"/>
        </w:rPr>
        <w:t xml:space="preserve">del Servizio </w:t>
      </w:r>
      <w:r w:rsidRPr="00A83B0F">
        <w:rPr>
          <w:rFonts w:ascii="Times New Roman" w:hAnsi="Times New Roman"/>
        </w:rPr>
        <w:t xml:space="preserve">e contravvenga ingiustificatamente alle condizioni di cui al </w:t>
      </w:r>
      <w:r w:rsidRPr="0008713A">
        <w:rPr>
          <w:rFonts w:ascii="Times New Roman" w:hAnsi="Times New Roman"/>
        </w:rPr>
        <w:t xml:space="preserve">presente </w:t>
      </w:r>
      <w:r w:rsidRPr="00CC2BB4">
        <w:rPr>
          <w:rFonts w:ascii="Times New Roman" w:hAnsi="Times New Roman"/>
        </w:rPr>
        <w:t>Contratto</w:t>
      </w:r>
      <w:r w:rsidRPr="0008713A">
        <w:rPr>
          <w:rFonts w:ascii="Times New Roman" w:hAnsi="Times New Roman"/>
        </w:rPr>
        <w:t>.</w:t>
      </w:r>
    </w:p>
    <w:p w14:paraId="0D44CA5F" w14:textId="77777777" w:rsidR="00133081" w:rsidRPr="00A83B0F" w:rsidRDefault="00133081" w:rsidP="00133081">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Qualora la Committente di sua iniziativa, senza che sussistano cause imputabili all’operato </w:t>
      </w:r>
      <w:r>
        <w:rPr>
          <w:rFonts w:ascii="Times New Roman" w:hAnsi="Times New Roman"/>
        </w:rPr>
        <w:t>dell’Appaltatore</w:t>
      </w:r>
      <w:r w:rsidRPr="00A83B0F">
        <w:rPr>
          <w:rFonts w:ascii="Times New Roman" w:hAnsi="Times New Roman"/>
        </w:rPr>
        <w:t xml:space="preserve">, proceda alla revoca </w:t>
      </w:r>
      <w:r>
        <w:rPr>
          <w:rFonts w:ascii="Times New Roman" w:hAnsi="Times New Roman"/>
        </w:rPr>
        <w:t>dell’affidamento</w:t>
      </w:r>
      <w:r w:rsidRPr="00A83B0F">
        <w:rPr>
          <w:rFonts w:ascii="Times New Roman" w:hAnsi="Times New Roman"/>
        </w:rPr>
        <w:t>, a</w:t>
      </w:r>
      <w:r>
        <w:rPr>
          <w:rFonts w:ascii="Times New Roman" w:hAnsi="Times New Roman"/>
        </w:rPr>
        <w:t xml:space="preserve">ll’Appaltatore </w:t>
      </w:r>
      <w:r w:rsidRPr="00A83B0F">
        <w:rPr>
          <w:rFonts w:ascii="Times New Roman" w:hAnsi="Times New Roman"/>
        </w:rPr>
        <w:t xml:space="preserve">stesso, spettano i corrispettivi per </w:t>
      </w:r>
      <w:r>
        <w:rPr>
          <w:rFonts w:ascii="Times New Roman" w:hAnsi="Times New Roman"/>
        </w:rPr>
        <w:t>le prestazioni eseguite</w:t>
      </w:r>
      <w:r w:rsidRPr="00A83B0F">
        <w:rPr>
          <w:rFonts w:ascii="Times New Roman" w:hAnsi="Times New Roman"/>
        </w:rPr>
        <w:t xml:space="preserve"> sino alla data di comunicazione della revoca, fermo restando il diritto del</w:t>
      </w:r>
      <w:r>
        <w:rPr>
          <w:rFonts w:ascii="Times New Roman" w:hAnsi="Times New Roman"/>
        </w:rPr>
        <w:t xml:space="preserve">l’Appaltatore </w:t>
      </w:r>
      <w:r w:rsidRPr="00A83B0F">
        <w:rPr>
          <w:rFonts w:ascii="Times New Roman" w:hAnsi="Times New Roman"/>
        </w:rPr>
        <w:t>al risarcimento di eventuali danni.</w:t>
      </w:r>
    </w:p>
    <w:p w14:paraId="231448EC" w14:textId="77777777" w:rsidR="00133081" w:rsidRPr="00883266" w:rsidRDefault="00133081" w:rsidP="00133081">
      <w:pPr>
        <w:pStyle w:val="Paragrafoelenco"/>
        <w:widowControl w:val="0"/>
        <w:numPr>
          <w:ilvl w:val="0"/>
          <w:numId w:val="1"/>
        </w:numPr>
        <w:spacing w:line="567" w:lineRule="exact"/>
        <w:jc w:val="both"/>
        <w:rPr>
          <w:rFonts w:ascii="Times New Roman" w:hAnsi="Times New Roman"/>
          <w:b/>
          <w:u w:val="single"/>
        </w:rPr>
      </w:pPr>
      <w:bookmarkStart w:id="10" w:name="_Ref108191953"/>
      <w:r w:rsidRPr="00883266">
        <w:rPr>
          <w:rFonts w:ascii="Times New Roman" w:hAnsi="Times New Roman"/>
          <w:b/>
          <w:u w:val="single"/>
        </w:rPr>
        <w:t>Divieto di cessione e Subappalto</w:t>
      </w:r>
      <w:bookmarkEnd w:id="10"/>
      <w:r w:rsidRPr="00883266">
        <w:rPr>
          <w:rFonts w:ascii="Times New Roman" w:hAnsi="Times New Roman"/>
          <w:b/>
          <w:u w:val="single"/>
        </w:rPr>
        <w:t xml:space="preserve"> </w:t>
      </w:r>
    </w:p>
    <w:p w14:paraId="5C3E583B"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b/>
          <w:u w:val="single"/>
        </w:rPr>
      </w:pPr>
      <w:r w:rsidRPr="00A83B0F">
        <w:rPr>
          <w:rFonts w:ascii="Times New Roman" w:hAnsi="Times New Roman"/>
        </w:rPr>
        <w:t>In conformità a quanto disposto dall’art. 1</w:t>
      </w:r>
      <w:r>
        <w:rPr>
          <w:rFonts w:ascii="Times New Roman" w:hAnsi="Times New Roman"/>
        </w:rPr>
        <w:t>19</w:t>
      </w:r>
      <w:r w:rsidRPr="00A83B0F">
        <w:rPr>
          <w:rFonts w:ascii="Times New Roman" w:hAnsi="Times New Roman"/>
        </w:rPr>
        <w:t xml:space="preserve"> del Codice il contratto non può essere ceduto a pena di nullità.</w:t>
      </w:r>
    </w:p>
    <w:p w14:paraId="5ECBA8BF" w14:textId="77777777" w:rsidR="00133081" w:rsidRPr="00A83B0F" w:rsidRDefault="00133081" w:rsidP="00133081">
      <w:pPr>
        <w:pStyle w:val="Rientrocorpodeltesto"/>
        <w:widowControl w:val="0"/>
        <w:tabs>
          <w:tab w:val="left" w:pos="284"/>
        </w:tabs>
        <w:suppressAutoHyphens w:val="0"/>
        <w:spacing w:after="0" w:line="566" w:lineRule="exact"/>
        <w:ind w:left="0"/>
        <w:jc w:val="both"/>
        <w:rPr>
          <w:rFonts w:ascii="Times New Roman" w:hAnsi="Times New Roman"/>
          <w:i/>
          <w:iCs/>
        </w:rPr>
      </w:pPr>
      <w:r w:rsidRPr="00A83B0F">
        <w:rPr>
          <w:rFonts w:ascii="Times New Roman" w:hAnsi="Times New Roman"/>
          <w:i/>
          <w:iCs/>
          <w:highlight w:val="lightGray"/>
        </w:rPr>
        <w:t>(da inserire se il subappalto non è stato dichiarato in sede di offerta)</w:t>
      </w:r>
      <w:r w:rsidRPr="00A83B0F">
        <w:rPr>
          <w:rFonts w:ascii="Times New Roman" w:hAnsi="Times New Roman"/>
          <w:i/>
          <w:iCs/>
        </w:rPr>
        <w:t xml:space="preserve"> </w:t>
      </w:r>
    </w:p>
    <w:p w14:paraId="46159502" w14:textId="77777777" w:rsidR="00133081"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t xml:space="preserve">Non essendo stato richiesto in sede di offerta, è fatto divieto </w:t>
      </w:r>
      <w:r>
        <w:rPr>
          <w:rFonts w:ascii="Times New Roman" w:hAnsi="Times New Roman"/>
        </w:rPr>
        <w:t xml:space="preserve">all’Appaltatore </w:t>
      </w:r>
      <w:r w:rsidRPr="00A83B0F">
        <w:rPr>
          <w:rFonts w:ascii="Times New Roman" w:hAnsi="Times New Roman"/>
        </w:rPr>
        <w:t xml:space="preserve">di subappaltare le prestazioni oggetto del presente </w:t>
      </w:r>
      <w:r w:rsidRPr="00CC2BB4">
        <w:rPr>
          <w:rFonts w:ascii="Times New Roman" w:hAnsi="Times New Roman"/>
        </w:rPr>
        <w:t>Contratto</w:t>
      </w:r>
      <w:r w:rsidRPr="00A83B0F">
        <w:rPr>
          <w:rFonts w:ascii="Times New Roman" w:hAnsi="Times New Roman"/>
        </w:rPr>
        <w:t>.</w:t>
      </w:r>
      <w:r>
        <w:rPr>
          <w:rFonts w:ascii="Times New Roman" w:hAnsi="Times New Roman"/>
        </w:rPr>
        <w:t xml:space="preserve"> </w:t>
      </w:r>
    </w:p>
    <w:p w14:paraId="45023D9A" w14:textId="77777777" w:rsidR="00133081" w:rsidRPr="009E774B" w:rsidRDefault="00133081" w:rsidP="00133081">
      <w:pPr>
        <w:pStyle w:val="Rientrocorpodeltesto"/>
        <w:widowControl w:val="0"/>
        <w:tabs>
          <w:tab w:val="left" w:pos="284"/>
        </w:tabs>
        <w:suppressAutoHyphens w:val="0"/>
        <w:spacing w:after="0" w:line="566" w:lineRule="exact"/>
        <w:ind w:left="0"/>
        <w:jc w:val="both"/>
        <w:rPr>
          <w:rFonts w:ascii="Times New Roman" w:hAnsi="Times New Roman"/>
        </w:rPr>
      </w:pPr>
      <w:r w:rsidRPr="00A83B0F">
        <w:rPr>
          <w:rFonts w:ascii="Times New Roman" w:hAnsi="Times New Roman"/>
          <w:i/>
          <w:iCs/>
          <w:highlight w:val="lightGray"/>
        </w:rPr>
        <w:t>[ovvero] (da inserire se il subappalto è stato dichiarato in sede di offerta)</w:t>
      </w:r>
      <w:r w:rsidRPr="00A83B0F">
        <w:rPr>
          <w:rFonts w:ascii="Times New Roman" w:hAnsi="Times New Roman"/>
          <w:i/>
          <w:iCs/>
        </w:rPr>
        <w:t xml:space="preserve"> </w:t>
      </w:r>
    </w:p>
    <w:p w14:paraId="2A929E1C" w14:textId="014B0A5C" w:rsidR="00693A13" w:rsidRPr="00693A13" w:rsidRDefault="00133081" w:rsidP="00693A13">
      <w:pPr>
        <w:pStyle w:val="Paragrafoelenco"/>
        <w:widowControl w:val="0"/>
        <w:numPr>
          <w:ilvl w:val="0"/>
          <w:numId w:val="18"/>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conformemente a quanto dichiarato in sede di offerta, si riserva di affidare in subappalto, in misura pari a </w:t>
      </w:r>
      <w:r w:rsidRPr="00A83B0F">
        <w:rPr>
          <w:rFonts w:ascii="Times New Roman" w:hAnsi="Times New Roman"/>
          <w:highlight w:val="lightGray"/>
        </w:rPr>
        <w:t>___ (____</w:t>
      </w:r>
      <w:r w:rsidRPr="00A83B0F">
        <w:rPr>
          <w:rFonts w:ascii="Times New Roman" w:hAnsi="Times New Roman"/>
        </w:rPr>
        <w:t xml:space="preserve"> per cento), l’esecuzione delle seguenti attività: </w:t>
      </w:r>
      <w:r w:rsidRPr="00A83B0F">
        <w:rPr>
          <w:rFonts w:ascii="Times New Roman" w:hAnsi="Times New Roman"/>
          <w:highlight w:val="lightGray"/>
        </w:rPr>
        <w:t>_______________________</w:t>
      </w:r>
      <w:r w:rsidRPr="00A83B0F">
        <w:rPr>
          <w:rFonts w:ascii="Times New Roman" w:hAnsi="Times New Roman"/>
        </w:rPr>
        <w:t xml:space="preserve">. </w:t>
      </w:r>
      <w:r w:rsidR="00693A13" w:rsidRPr="00693A13">
        <w:rPr>
          <w:rFonts w:ascii="Times New Roman" w:hAnsi="Times New Roman"/>
        </w:rPr>
        <w:t xml:space="preserve">Ai sensi dell’art. 119 comma 2 del Codice, i contratti di subappalto sono stipulati, </w:t>
      </w:r>
      <w:bookmarkStart w:id="11" w:name="_Hlk189130776"/>
      <w:r w:rsidR="00693A13" w:rsidRPr="00693A13">
        <w:rPr>
          <w:rFonts w:ascii="Times New Roman" w:hAnsi="Times New Roman"/>
        </w:rPr>
        <w:t>con piccole e medie imprese, almeno per il 20% delle prestazioni subappaltabili</w:t>
      </w:r>
      <w:bookmarkEnd w:id="11"/>
      <w:r w:rsidR="00693A13" w:rsidRPr="00693A13">
        <w:rPr>
          <w:rFonts w:ascii="Times New Roman" w:hAnsi="Times New Roman"/>
        </w:rPr>
        <w:t xml:space="preserve">. </w:t>
      </w:r>
      <w:bookmarkStart w:id="12" w:name="_Hlk188363271"/>
      <w:r w:rsidR="00693A13" w:rsidRPr="00693A13">
        <w:rPr>
          <w:rFonts w:ascii="Times New Roman" w:hAnsi="Times New Roman"/>
          <w:i/>
          <w:iCs/>
        </w:rPr>
        <w:t xml:space="preserve">(da inserire se è stato dichiarato in sede di offerta il subappalto alle pmi per una soglia diversa dal 20%) </w:t>
      </w:r>
      <w:bookmarkEnd w:id="12"/>
      <w:r w:rsidR="00693A13" w:rsidRPr="00693A13">
        <w:rPr>
          <w:rFonts w:ascii="Times New Roman" w:hAnsi="Times New Roman"/>
        </w:rPr>
        <w:t>Ai sensi dell’art. 119 comma 2 del Codice, i contratti di subappalto sono stipulati</w:t>
      </w:r>
      <w:bookmarkStart w:id="13" w:name="_Hlk189065056"/>
      <w:r w:rsidR="00693A13" w:rsidRPr="00693A13">
        <w:rPr>
          <w:rFonts w:ascii="Times New Roman" w:hAnsi="Times New Roman"/>
        </w:rPr>
        <w:t xml:space="preserve">, con piccole e medie imprese, </w:t>
      </w:r>
      <w:bookmarkEnd w:id="13"/>
      <w:r w:rsidR="00693A13" w:rsidRPr="00693A13">
        <w:rPr>
          <w:rFonts w:ascii="Times New Roman" w:hAnsi="Times New Roman"/>
        </w:rPr>
        <w:t xml:space="preserve">per una soglia pari al </w:t>
      </w:r>
      <w:r w:rsidR="00693A13" w:rsidRPr="00FB5234">
        <w:rPr>
          <w:rFonts w:ascii="Times New Roman" w:hAnsi="Times New Roman"/>
          <w:highlight w:val="lightGray"/>
        </w:rPr>
        <w:t>______</w:t>
      </w:r>
      <w:r w:rsidR="00693A13" w:rsidRPr="00693A13">
        <w:rPr>
          <w:rFonts w:ascii="Times New Roman" w:hAnsi="Times New Roman"/>
        </w:rPr>
        <w:t xml:space="preserve">% per ragioni legate all'oggetto o alle caratteristiche delle prestazioni o </w:t>
      </w:r>
      <w:r w:rsidR="00693A13" w:rsidRPr="00693A13">
        <w:rPr>
          <w:rFonts w:ascii="Times New Roman" w:hAnsi="Times New Roman"/>
        </w:rPr>
        <w:lastRenderedPageBreak/>
        <w:t>al mercato di riferimento.</w:t>
      </w:r>
    </w:p>
    <w:p w14:paraId="230EC744" w14:textId="77777777" w:rsidR="00133081" w:rsidRPr="00A83B0F" w:rsidRDefault="00133081" w:rsidP="00693A13">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A tale fine, </w:t>
      </w:r>
      <w:r>
        <w:rPr>
          <w:rFonts w:ascii="Times New Roman" w:hAnsi="Times New Roman"/>
        </w:rPr>
        <w:t>l’Appaltatore</w:t>
      </w:r>
      <w:r w:rsidRPr="00A83B0F">
        <w:rPr>
          <w:rFonts w:ascii="Times New Roman" w:hAnsi="Times New Roman"/>
        </w:rPr>
        <w:t xml:space="preserve"> dovrà trasmettere alla Committente la documentazione di cui all’art. 1</w:t>
      </w:r>
      <w:r>
        <w:rPr>
          <w:rFonts w:ascii="Times New Roman" w:hAnsi="Times New Roman"/>
        </w:rPr>
        <w:t>19</w:t>
      </w:r>
      <w:r w:rsidRPr="00A83B0F">
        <w:rPr>
          <w:rFonts w:ascii="Times New Roman" w:hAnsi="Times New Roman"/>
        </w:rPr>
        <w:t xml:space="preserve"> del Codice nel rispetto delle modalità e dei termini ivi indicati. L’eventuale affidamento in subappalto dell’esecuzione di parte delle attività di cui al presente </w:t>
      </w:r>
      <w:r w:rsidRPr="00CC2BB4">
        <w:rPr>
          <w:rFonts w:ascii="Times New Roman" w:hAnsi="Times New Roman"/>
        </w:rPr>
        <w:t>Contratto</w:t>
      </w:r>
      <w:r w:rsidRPr="00A83B0F">
        <w:rPr>
          <w:rFonts w:ascii="Times New Roman" w:hAnsi="Times New Roman"/>
        </w:rPr>
        <w:t xml:space="preserve"> non comporta alcuna modifica agli obblighi e agli oneri contrattuali </w:t>
      </w:r>
      <w:r>
        <w:rPr>
          <w:rFonts w:ascii="Times New Roman" w:hAnsi="Times New Roman"/>
        </w:rPr>
        <w:t>dell’Appaltatore</w:t>
      </w:r>
      <w:r w:rsidRPr="00A83B0F">
        <w:rPr>
          <w:rFonts w:ascii="Times New Roman" w:hAnsi="Times New Roman"/>
        </w:rPr>
        <w:t xml:space="preserve">, che rimane pienamente responsabile nei confronti della Committente per l’esecuzione di tutte le attività contrattualmente previste. </w:t>
      </w:r>
    </w:p>
    <w:p w14:paraId="08FF3E78" w14:textId="77777777" w:rsidR="00133081" w:rsidRPr="00A83B0F" w:rsidRDefault="00133081" w:rsidP="00693A13">
      <w:pPr>
        <w:pStyle w:val="Paragrafoelenco"/>
        <w:widowControl w:val="0"/>
        <w:numPr>
          <w:ilvl w:val="0"/>
          <w:numId w:val="17"/>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si obbliga a manlevare e tenere indenne la Committente da qualsivoglia pretesa di terzi per fatti e colpe imputabili al </w:t>
      </w:r>
      <w:r>
        <w:rPr>
          <w:rFonts w:ascii="Times New Roman" w:hAnsi="Times New Roman"/>
        </w:rPr>
        <w:t>sub-fornitore</w:t>
      </w:r>
      <w:r w:rsidRPr="00A83B0F">
        <w:rPr>
          <w:rFonts w:ascii="Times New Roman" w:hAnsi="Times New Roman"/>
        </w:rPr>
        <w:t xml:space="preserve"> o ai suoi ausiliari. </w:t>
      </w:r>
    </w:p>
    <w:p w14:paraId="430C4601" w14:textId="77777777" w:rsidR="00133081" w:rsidRPr="00A83B0F" w:rsidRDefault="00133081" w:rsidP="00693A13">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I subappaltatori dovranno mantenere</w:t>
      </w:r>
      <w:r>
        <w:rPr>
          <w:rFonts w:ascii="Times New Roman" w:hAnsi="Times New Roman"/>
        </w:rPr>
        <w:t xml:space="preserve">, </w:t>
      </w:r>
      <w:r w:rsidRPr="00A83B0F">
        <w:rPr>
          <w:rFonts w:ascii="Times New Roman" w:hAnsi="Times New Roman"/>
        </w:rPr>
        <w:t xml:space="preserve">per tutta la durata </w:t>
      </w:r>
      <w:r>
        <w:rPr>
          <w:rFonts w:ascii="Times New Roman" w:hAnsi="Times New Roman"/>
        </w:rPr>
        <w:t xml:space="preserve">del </w:t>
      </w:r>
      <w:r w:rsidRPr="00F21DF6">
        <w:rPr>
          <w:rFonts w:ascii="Times New Roman" w:hAnsi="Times New Roman"/>
        </w:rPr>
        <w:t xml:space="preserve">presente </w:t>
      </w:r>
      <w:r w:rsidRPr="00CC2BB4">
        <w:rPr>
          <w:rFonts w:ascii="Times New Roman" w:hAnsi="Times New Roman"/>
        </w:rPr>
        <w:t>Contratto</w:t>
      </w:r>
      <w:r w:rsidRPr="00F21DF6">
        <w:rPr>
          <w:rFonts w:ascii="Times New Roman" w:hAnsi="Times New Roman"/>
        </w:rPr>
        <w:t>, i</w:t>
      </w:r>
      <w:r w:rsidRPr="00A83B0F">
        <w:rPr>
          <w:rFonts w:ascii="Times New Roman" w:hAnsi="Times New Roman"/>
        </w:rPr>
        <w:t xml:space="preserve"> requisiti richiesti dalla documentazione della procedura di gara, nonché dalla normativa vigente in materia per lo svolgimento delle attività agli stessi affidate, ivi incluso quello inerente </w:t>
      </w:r>
      <w:r>
        <w:rPr>
          <w:rFonts w:ascii="Times New Roman" w:hAnsi="Times New Roman"/>
        </w:rPr>
        <w:t>al</w:t>
      </w:r>
      <w:r w:rsidRPr="00A83B0F">
        <w:rPr>
          <w:rFonts w:ascii="Times New Roman" w:hAnsi="Times New Roman"/>
        </w:rPr>
        <w:t>la</w:t>
      </w:r>
      <w:r>
        <w:rPr>
          <w:rFonts w:ascii="Times New Roman" w:hAnsi="Times New Roman"/>
        </w:rPr>
        <w:t xml:space="preserve"> </w:t>
      </w:r>
      <w:r w:rsidRPr="00A83B0F">
        <w:rPr>
          <w:rFonts w:ascii="Times New Roman" w:hAnsi="Times New Roman"/>
        </w:rPr>
        <w:t xml:space="preserve">non sussistenza nei confronti dei medesimi di alcuno dei divieti di cui alla normativa antimafia. </w:t>
      </w:r>
    </w:p>
    <w:p w14:paraId="48E667FC" w14:textId="77777777" w:rsidR="00133081" w:rsidRPr="00133081" w:rsidRDefault="00133081" w:rsidP="00693A13">
      <w:pPr>
        <w:pStyle w:val="Paragrafoelenco"/>
        <w:widowControl w:val="0"/>
        <w:numPr>
          <w:ilvl w:val="0"/>
          <w:numId w:val="17"/>
        </w:numPr>
        <w:spacing w:line="567" w:lineRule="exact"/>
        <w:jc w:val="both"/>
        <w:rPr>
          <w:rFonts w:ascii="Times New Roman" w:hAnsi="Times New Roman"/>
          <w:bCs/>
        </w:rPr>
      </w:pPr>
      <w:r w:rsidRPr="00133081">
        <w:rPr>
          <w:rFonts w:ascii="Times New Roman" w:hAnsi="Times New Roman"/>
          <w:bCs/>
        </w:rPr>
        <w:t xml:space="preserve">L’Appaltatore si obbliga a risolvere tempestivamente il contratto di subappalto, qualora durante l’esecuzione dello stesso vengano accertati dalla Committente inadempimenti dell’impresa affidataria in subappalto; in tal caso l’Appaltatore non avrà diritto ad alcun indennizzo da parte della Committente né al differimento dei termini di esecuzione del presente Contratto. </w:t>
      </w:r>
    </w:p>
    <w:p w14:paraId="4A2FFD4C" w14:textId="30B392AA" w:rsidR="00133081" w:rsidRPr="00133081" w:rsidRDefault="00592866" w:rsidP="00693A13">
      <w:pPr>
        <w:pStyle w:val="Paragrafoelenco"/>
        <w:widowControl w:val="0"/>
        <w:numPr>
          <w:ilvl w:val="0"/>
          <w:numId w:val="17"/>
        </w:numPr>
        <w:spacing w:line="567" w:lineRule="exact"/>
        <w:jc w:val="both"/>
        <w:rPr>
          <w:rFonts w:ascii="Times New Roman" w:hAnsi="Times New Roman"/>
          <w:bCs/>
        </w:rPr>
      </w:pPr>
      <w:r>
        <w:rPr>
          <w:rFonts w:ascii="Times New Roman" w:hAnsi="Times New Roman"/>
          <w:bCs/>
        </w:rPr>
        <w:t>Non è</w:t>
      </w:r>
      <w:r w:rsidR="00133081" w:rsidRPr="00133081">
        <w:rPr>
          <w:rFonts w:ascii="Times New Roman" w:hAnsi="Times New Roman"/>
          <w:bCs/>
        </w:rPr>
        <w:t xml:space="preserve"> ammesso il subappalto a cascata. </w:t>
      </w:r>
      <w:r w:rsidR="00DD125F">
        <w:rPr>
          <w:rFonts w:ascii="Times New Roman" w:eastAsia="Calibri" w:hAnsi="Times New Roman"/>
          <w:sz w:val="24"/>
          <w:szCs w:val="24"/>
          <w:lang w:eastAsia="it-IT"/>
        </w:rPr>
        <w:t>C</w:t>
      </w:r>
      <w:r w:rsidR="001F649F" w:rsidRPr="001F649F">
        <w:rPr>
          <w:rFonts w:ascii="Times New Roman" w:eastAsia="Calibri" w:hAnsi="Times New Roman"/>
          <w:sz w:val="24"/>
          <w:szCs w:val="24"/>
          <w:lang w:eastAsia="it-IT"/>
        </w:rPr>
        <w:t>iò in ragione dell’esigenza di garantire una più intensa tutela delle condizioni di lavoro e della salute e sicurezza sul lavoro</w:t>
      </w:r>
      <w:r w:rsidR="00133081" w:rsidRPr="00133081">
        <w:rPr>
          <w:rFonts w:ascii="Times New Roman" w:hAnsi="Times New Roman"/>
          <w:bCs/>
        </w:rPr>
        <w:t>.</w:t>
      </w:r>
    </w:p>
    <w:p w14:paraId="2E1522C7" w14:textId="77777777" w:rsidR="00133081" w:rsidRPr="00133081" w:rsidRDefault="00133081" w:rsidP="00693A13">
      <w:pPr>
        <w:pStyle w:val="Paragrafoelenco"/>
        <w:widowControl w:val="0"/>
        <w:numPr>
          <w:ilvl w:val="0"/>
          <w:numId w:val="17"/>
        </w:numPr>
        <w:spacing w:line="567" w:lineRule="exact"/>
        <w:jc w:val="both"/>
        <w:rPr>
          <w:rFonts w:ascii="Times New Roman" w:hAnsi="Times New Roman"/>
          <w:bCs/>
        </w:rPr>
      </w:pPr>
      <w:r w:rsidRPr="00133081">
        <w:rPr>
          <w:rFonts w:ascii="Times New Roman" w:hAnsi="Times New Roman"/>
          <w:bCs/>
        </w:rPr>
        <w:t xml:space="preserve">Non costituiscono subappalto le fattispecie di cui al comma 3 lett. d) dell’art. 119 del Codice. L’Appaltatore conformemente a quanto dichiarato in sede di offerta, potrà ricorrere alle prestazioni di soggetti terzi in forza dei contratti continuativi di cooperazione, servizio e/o fornitura, allegati al presente Contratto. </w:t>
      </w:r>
    </w:p>
    <w:p w14:paraId="7BE401C8" w14:textId="77777777" w:rsidR="00133081" w:rsidRPr="00133081" w:rsidRDefault="00133081" w:rsidP="00693A13">
      <w:pPr>
        <w:pStyle w:val="Paragrafoelenco"/>
        <w:widowControl w:val="0"/>
        <w:numPr>
          <w:ilvl w:val="0"/>
          <w:numId w:val="17"/>
        </w:numPr>
        <w:spacing w:line="567" w:lineRule="exact"/>
        <w:jc w:val="both"/>
        <w:rPr>
          <w:rFonts w:ascii="Times New Roman" w:hAnsi="Times New Roman"/>
          <w:bCs/>
        </w:rPr>
      </w:pPr>
      <w:bookmarkStart w:id="14" w:name="_Hlk141707691"/>
      <w:r w:rsidRPr="00133081">
        <w:rPr>
          <w:rFonts w:ascii="Times New Roman" w:hAnsi="Times New Roman"/>
          <w:bCs/>
        </w:rPr>
        <w:t xml:space="preserve">Ai sensi dell’art. 11 c. 5 del Codice, in caso di subappalto, l’Appaltatore garantisce che ai lavoratori </w:t>
      </w:r>
      <w:r w:rsidRPr="00133081">
        <w:rPr>
          <w:rFonts w:ascii="Times New Roman" w:hAnsi="Times New Roman"/>
          <w:bCs/>
        </w:rPr>
        <w:lastRenderedPageBreak/>
        <w:t>in subappalto siano applicate le medesime tutele normative ed economiche riconosciute ai lavoratori dell’Appaltatore impiegati nell’esecuzione del presente Contratto.</w:t>
      </w:r>
      <w:bookmarkEnd w:id="14"/>
    </w:p>
    <w:p w14:paraId="75255F85" w14:textId="77777777" w:rsidR="00133081" w:rsidRPr="00A83B0F" w:rsidRDefault="00133081" w:rsidP="00693A13">
      <w:pPr>
        <w:pStyle w:val="Paragrafoelenco"/>
        <w:widowControl w:val="0"/>
        <w:numPr>
          <w:ilvl w:val="0"/>
          <w:numId w:val="17"/>
        </w:numPr>
        <w:spacing w:line="567" w:lineRule="exact"/>
        <w:jc w:val="both"/>
        <w:rPr>
          <w:rFonts w:ascii="Times New Roman" w:hAnsi="Times New Roman"/>
          <w:b/>
          <w:u w:val="single"/>
        </w:rPr>
      </w:pPr>
      <w:r w:rsidRPr="00A83B0F">
        <w:rPr>
          <w:rFonts w:ascii="Times New Roman" w:hAnsi="Times New Roman"/>
        </w:rPr>
        <w:t>Per tutto quanto non previsto nel presente articolo trovano completa applicazione le disposizioni di cui all’art. 1</w:t>
      </w:r>
      <w:r>
        <w:rPr>
          <w:rFonts w:ascii="Times New Roman" w:hAnsi="Times New Roman"/>
        </w:rPr>
        <w:t>19</w:t>
      </w:r>
      <w:r w:rsidRPr="00A83B0F">
        <w:rPr>
          <w:rFonts w:ascii="Times New Roman" w:hAnsi="Times New Roman"/>
        </w:rPr>
        <w:t xml:space="preserve"> del Codice e quelle contenute nell’ulteriore normativa vigente in materia, che devono intendersi di seguito integralmente trascritte.</w:t>
      </w:r>
    </w:p>
    <w:p w14:paraId="07EE3511" w14:textId="77777777" w:rsidR="00133081" w:rsidRDefault="00133081" w:rsidP="00133081"/>
    <w:p w14:paraId="57320DAF" w14:textId="77777777" w:rsidR="00133081" w:rsidRPr="00883266"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5" w:name="_Ref108191956"/>
      <w:r w:rsidRPr="00883266">
        <w:rPr>
          <w:rFonts w:ascii="Times New Roman" w:hAnsi="Times New Roman"/>
          <w:b/>
          <w:u w:val="single"/>
        </w:rPr>
        <w:t>Penali</w:t>
      </w:r>
      <w:bookmarkEnd w:id="15"/>
    </w:p>
    <w:p w14:paraId="3643C512" w14:textId="5E5E20BE" w:rsidR="00133081" w:rsidRPr="008A29D0" w:rsidRDefault="00133081" w:rsidP="00133081">
      <w:pPr>
        <w:pStyle w:val="Paragrafoelenco"/>
        <w:widowControl w:val="0"/>
        <w:numPr>
          <w:ilvl w:val="0"/>
          <w:numId w:val="19"/>
        </w:numPr>
        <w:spacing w:line="567" w:lineRule="exact"/>
        <w:jc w:val="both"/>
        <w:rPr>
          <w:rFonts w:ascii="Times New Roman" w:hAnsi="Times New Roman"/>
        </w:rPr>
      </w:pPr>
      <w:r w:rsidRPr="001749A5">
        <w:rPr>
          <w:rFonts w:ascii="Times New Roman" w:hAnsi="Times New Roman"/>
        </w:rPr>
        <w:t xml:space="preserve">La Committente si riserva di applicare le penali </w:t>
      </w:r>
      <w:r w:rsidRPr="008A29D0">
        <w:rPr>
          <w:rFonts w:ascii="Times New Roman" w:hAnsi="Times New Roman"/>
        </w:rPr>
        <w:t xml:space="preserve">riportate all’art. </w:t>
      </w:r>
      <w:r w:rsidR="00F047B5" w:rsidRPr="008A29D0">
        <w:rPr>
          <w:rFonts w:ascii="Times New Roman" w:hAnsi="Times New Roman"/>
        </w:rPr>
        <w:t>1</w:t>
      </w:r>
      <w:r w:rsidR="004327D3">
        <w:rPr>
          <w:rFonts w:ascii="Times New Roman" w:hAnsi="Times New Roman"/>
        </w:rPr>
        <w:t>2</w:t>
      </w:r>
      <w:r w:rsidR="00F047B5" w:rsidRPr="008A29D0">
        <w:rPr>
          <w:rFonts w:ascii="Times New Roman" w:hAnsi="Times New Roman"/>
        </w:rPr>
        <w:t xml:space="preserve"> </w:t>
      </w:r>
      <w:r w:rsidRPr="008A29D0">
        <w:rPr>
          <w:rFonts w:ascii="Times New Roman" w:hAnsi="Times New Roman"/>
        </w:rPr>
        <w:t>del Capitolato Speciale</w:t>
      </w:r>
      <w:r w:rsidR="00086633" w:rsidRPr="008A29D0">
        <w:rPr>
          <w:rFonts w:ascii="Times New Roman" w:hAnsi="Times New Roman"/>
        </w:rPr>
        <w:t>, secondo la seguente procedura:</w:t>
      </w:r>
    </w:p>
    <w:p w14:paraId="49AFAA5A" w14:textId="3BE7E5F5" w:rsidR="00086633" w:rsidRPr="00674FDF" w:rsidRDefault="00931966" w:rsidP="00086633">
      <w:pPr>
        <w:pStyle w:val="Paragrafoelenco"/>
        <w:widowControl w:val="0"/>
        <w:numPr>
          <w:ilvl w:val="0"/>
          <w:numId w:val="28"/>
        </w:numPr>
        <w:spacing w:line="567" w:lineRule="exact"/>
        <w:jc w:val="both"/>
        <w:rPr>
          <w:rFonts w:ascii="Times New Roman" w:hAnsi="Times New Roman"/>
        </w:rPr>
      </w:pPr>
      <w:r w:rsidRPr="00674FDF">
        <w:rPr>
          <w:rFonts w:ascii="Times New Roman" w:hAnsi="Times New Roman"/>
        </w:rPr>
        <w:t xml:space="preserve">la Committente </w:t>
      </w:r>
      <w:r w:rsidR="00086633" w:rsidRPr="00674FDF">
        <w:rPr>
          <w:rFonts w:ascii="Times New Roman" w:hAnsi="Times New Roman"/>
        </w:rPr>
        <w:t xml:space="preserve">contesta all’Appaltatore, </w:t>
      </w:r>
      <w:r w:rsidR="003F74B7" w:rsidRPr="00674FDF">
        <w:rPr>
          <w:rFonts w:ascii="Times New Roman" w:hAnsi="Times New Roman"/>
        </w:rPr>
        <w:t>a mezzo PEC</w:t>
      </w:r>
      <w:r w:rsidR="00086633" w:rsidRPr="00674FDF">
        <w:rPr>
          <w:rFonts w:ascii="Times New Roman" w:hAnsi="Times New Roman"/>
        </w:rPr>
        <w:t xml:space="preserve">, l'addebito rilevato; </w:t>
      </w:r>
    </w:p>
    <w:p w14:paraId="3F66401D" w14:textId="04594C2F" w:rsidR="00086633" w:rsidRPr="00086633" w:rsidRDefault="00086633"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l’Appaltatore</w:t>
      </w:r>
      <w:r w:rsidRPr="00086633">
        <w:rPr>
          <w:rFonts w:ascii="Times New Roman" w:hAnsi="Times New Roman"/>
        </w:rPr>
        <w:t xml:space="preserve"> può presentare osservazioni e controdeduzioni nel termine di 10 giorni dal ricevimento della contestazione; </w:t>
      </w:r>
    </w:p>
    <w:p w14:paraId="7FF8B971" w14:textId="782A7EAD" w:rsidR="00086633" w:rsidRPr="00086633" w:rsidRDefault="00086633"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t</w:t>
      </w:r>
      <w:r w:rsidRPr="00086633">
        <w:rPr>
          <w:rFonts w:ascii="Times New Roman" w:hAnsi="Times New Roman"/>
        </w:rPr>
        <w:t>rascorso tale termine</w:t>
      </w:r>
      <w:r>
        <w:rPr>
          <w:rFonts w:ascii="Times New Roman" w:hAnsi="Times New Roman"/>
        </w:rPr>
        <w:t>,</w:t>
      </w:r>
      <w:r w:rsidRPr="00086633">
        <w:rPr>
          <w:rFonts w:ascii="Times New Roman" w:hAnsi="Times New Roman"/>
        </w:rPr>
        <w:t xml:space="preserve"> </w:t>
      </w:r>
      <w:r w:rsidR="00931966">
        <w:rPr>
          <w:rFonts w:ascii="Times New Roman" w:hAnsi="Times New Roman"/>
        </w:rPr>
        <w:t>la Committente</w:t>
      </w:r>
      <w:r w:rsidR="00931966" w:rsidRPr="00086633">
        <w:rPr>
          <w:rFonts w:ascii="Times New Roman" w:hAnsi="Times New Roman"/>
        </w:rPr>
        <w:t xml:space="preserve"> </w:t>
      </w:r>
      <w:r>
        <w:rPr>
          <w:rFonts w:ascii="Times New Roman" w:hAnsi="Times New Roman"/>
        </w:rPr>
        <w:t>rileva</w:t>
      </w:r>
      <w:r w:rsidRPr="00086633">
        <w:rPr>
          <w:rFonts w:ascii="Times New Roman" w:hAnsi="Times New Roman"/>
        </w:rPr>
        <w:t xml:space="preserve"> insindacabilmente </w:t>
      </w:r>
      <w:r>
        <w:rPr>
          <w:rFonts w:ascii="Times New Roman" w:hAnsi="Times New Roman"/>
        </w:rPr>
        <w:t>la</w:t>
      </w:r>
      <w:r w:rsidRPr="00086633">
        <w:rPr>
          <w:rFonts w:ascii="Times New Roman" w:hAnsi="Times New Roman"/>
        </w:rPr>
        <w:t xml:space="preserve"> violazione</w:t>
      </w:r>
      <w:r>
        <w:rPr>
          <w:rFonts w:ascii="Times New Roman" w:hAnsi="Times New Roman"/>
        </w:rPr>
        <w:t xml:space="preserve"> e</w:t>
      </w:r>
      <w:r w:rsidRPr="00086633">
        <w:rPr>
          <w:rFonts w:ascii="Times New Roman" w:hAnsi="Times New Roman"/>
        </w:rPr>
        <w:t xml:space="preserve"> comunica l'esito per iscritto all</w:t>
      </w:r>
      <w:r>
        <w:rPr>
          <w:rFonts w:ascii="Times New Roman" w:hAnsi="Times New Roman"/>
        </w:rPr>
        <w:t>’Appaltatore</w:t>
      </w:r>
      <w:r w:rsidRPr="00086633">
        <w:rPr>
          <w:rFonts w:ascii="Times New Roman" w:hAnsi="Times New Roman"/>
        </w:rPr>
        <w:t>.</w:t>
      </w:r>
    </w:p>
    <w:p w14:paraId="60EC1CDA" w14:textId="6F812DDC" w:rsidR="00133081" w:rsidRPr="00F21DF6" w:rsidRDefault="00133081" w:rsidP="00133081">
      <w:pPr>
        <w:pStyle w:val="Paragrafoelenco"/>
        <w:widowControl w:val="0"/>
        <w:numPr>
          <w:ilvl w:val="0"/>
          <w:numId w:val="19"/>
        </w:numPr>
        <w:spacing w:line="567" w:lineRule="exact"/>
        <w:jc w:val="both"/>
        <w:rPr>
          <w:rFonts w:ascii="Times New Roman" w:hAnsi="Times New Roman"/>
        </w:rPr>
      </w:pPr>
      <w:r>
        <w:rPr>
          <w:rFonts w:ascii="Times New Roman" w:hAnsi="Times New Roman"/>
        </w:rPr>
        <w:t>Q</w:t>
      </w:r>
      <w:r w:rsidRPr="00A83B0F">
        <w:rPr>
          <w:rFonts w:ascii="Times New Roman" w:hAnsi="Times New Roman"/>
        </w:rPr>
        <w:t xml:space="preserve">ualora le penali raggiungano il </w:t>
      </w:r>
      <w:r>
        <w:rPr>
          <w:rFonts w:ascii="Times New Roman" w:hAnsi="Times New Roman"/>
        </w:rPr>
        <w:t>1</w:t>
      </w:r>
      <w:r w:rsidRPr="00A83B0F">
        <w:rPr>
          <w:rFonts w:ascii="Times New Roman" w:hAnsi="Times New Roman"/>
        </w:rPr>
        <w:t>0% dell’importo</w:t>
      </w:r>
      <w:r w:rsidR="00086633">
        <w:rPr>
          <w:rFonts w:ascii="Times New Roman" w:hAnsi="Times New Roman"/>
        </w:rPr>
        <w:t xml:space="preserve"> </w:t>
      </w:r>
      <w:r>
        <w:rPr>
          <w:rFonts w:ascii="Times New Roman" w:hAnsi="Times New Roman"/>
        </w:rPr>
        <w:t xml:space="preserve">complessivo del </w:t>
      </w:r>
      <w:r w:rsidRPr="00F21DF6">
        <w:rPr>
          <w:rFonts w:ascii="Times New Roman" w:hAnsi="Times New Roman"/>
        </w:rPr>
        <w:t xml:space="preserve">presente </w:t>
      </w:r>
      <w:r w:rsidRPr="00CC2BB4">
        <w:rPr>
          <w:rFonts w:ascii="Times New Roman" w:hAnsi="Times New Roman"/>
        </w:rPr>
        <w:t>Contratto</w:t>
      </w:r>
      <w:r w:rsidRPr="00F21DF6">
        <w:rPr>
          <w:rFonts w:ascii="Times New Roman" w:hAnsi="Times New Roman"/>
        </w:rPr>
        <w:t>,</w:t>
      </w:r>
      <w:r w:rsidRPr="00A83B0F">
        <w:rPr>
          <w:rFonts w:ascii="Times New Roman" w:hAnsi="Times New Roman"/>
        </w:rPr>
        <w:t xml:space="preserve"> la Committente si riserva di </w:t>
      </w:r>
      <w:r w:rsidRPr="00F21DF6">
        <w:rPr>
          <w:rFonts w:ascii="Times New Roman" w:hAnsi="Times New Roman"/>
        </w:rPr>
        <w:t xml:space="preserve">risolvere il </w:t>
      </w:r>
      <w:r w:rsidRPr="00CC2BB4">
        <w:rPr>
          <w:rFonts w:ascii="Times New Roman" w:hAnsi="Times New Roman"/>
        </w:rPr>
        <w:t>Contratto</w:t>
      </w:r>
      <w:r w:rsidRPr="00F21DF6">
        <w:rPr>
          <w:rFonts w:ascii="Times New Roman" w:hAnsi="Times New Roman"/>
        </w:rPr>
        <w:t xml:space="preserve"> stesso.</w:t>
      </w:r>
    </w:p>
    <w:p w14:paraId="5D1BC4D0" w14:textId="77777777" w:rsidR="00133081" w:rsidRDefault="00133081" w:rsidP="00133081">
      <w:pPr>
        <w:pStyle w:val="Paragrafoelenco"/>
        <w:widowControl w:val="0"/>
        <w:numPr>
          <w:ilvl w:val="0"/>
          <w:numId w:val="19"/>
        </w:numPr>
        <w:spacing w:line="567" w:lineRule="exact"/>
        <w:jc w:val="both"/>
        <w:rPr>
          <w:rFonts w:ascii="Times New Roman" w:hAnsi="Times New Roman"/>
        </w:rPr>
      </w:pPr>
      <w:r w:rsidRPr="00F21DF6">
        <w:rPr>
          <w:rFonts w:ascii="Times New Roman" w:hAnsi="Times New Roman"/>
        </w:rPr>
        <w:t>Le penali, così come eventuali somme a titolo di risarcimento</w:t>
      </w:r>
      <w:r w:rsidRPr="00BB7979">
        <w:rPr>
          <w:rFonts w:ascii="Times New Roman" w:hAnsi="Times New Roman"/>
        </w:rPr>
        <w:t>, verranno trattenute mediante detrazione dall'importo finale o</w:t>
      </w:r>
      <w:r>
        <w:rPr>
          <w:rFonts w:ascii="Times New Roman" w:hAnsi="Times New Roman"/>
        </w:rPr>
        <w:t xml:space="preserve">, </w:t>
      </w:r>
      <w:r w:rsidRPr="00BB7979">
        <w:rPr>
          <w:rFonts w:ascii="Times New Roman" w:hAnsi="Times New Roman"/>
        </w:rPr>
        <w:t>in assenza</w:t>
      </w:r>
      <w:r>
        <w:rPr>
          <w:rFonts w:ascii="Times New Roman" w:hAnsi="Times New Roman"/>
        </w:rPr>
        <w:t>,</w:t>
      </w:r>
      <w:r w:rsidRPr="00BB7979">
        <w:rPr>
          <w:rFonts w:ascii="Times New Roman" w:hAnsi="Times New Roman"/>
        </w:rPr>
        <w:t xml:space="preserve"> decurtate dalla garanzia fideiussoria o richieste tramite fattura.</w:t>
      </w:r>
    </w:p>
    <w:p w14:paraId="0D5A55CE"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6" w:name="_Ref178177414"/>
      <w:bookmarkStart w:id="17" w:name="_Ref108191958"/>
      <w:r w:rsidRPr="0019576B">
        <w:rPr>
          <w:rFonts w:ascii="Times New Roman" w:hAnsi="Times New Roman"/>
          <w:b/>
          <w:u w:val="single"/>
        </w:rPr>
        <w:t>Risoluzione</w:t>
      </w:r>
      <w:bookmarkEnd w:id="16"/>
      <w:r w:rsidRPr="0019576B">
        <w:rPr>
          <w:rFonts w:ascii="Times New Roman" w:hAnsi="Times New Roman"/>
          <w:b/>
          <w:u w:val="single"/>
        </w:rPr>
        <w:t xml:space="preserve"> </w:t>
      </w:r>
      <w:bookmarkEnd w:id="17"/>
    </w:p>
    <w:p w14:paraId="5D9A6513" w14:textId="77777777" w:rsidR="00133081" w:rsidRDefault="00133081" w:rsidP="00133081">
      <w:pPr>
        <w:pStyle w:val="Paragrafoelenco"/>
        <w:widowControl w:val="0"/>
        <w:numPr>
          <w:ilvl w:val="0"/>
          <w:numId w:val="20"/>
        </w:numPr>
        <w:spacing w:line="567" w:lineRule="exact"/>
        <w:jc w:val="both"/>
        <w:rPr>
          <w:rFonts w:ascii="Times New Roman" w:hAnsi="Times New Roman"/>
          <w:bCs/>
        </w:rPr>
      </w:pPr>
      <w:r w:rsidRPr="00A83B0F">
        <w:rPr>
          <w:rFonts w:ascii="Times New Roman" w:hAnsi="Times New Roman"/>
          <w:bCs/>
        </w:rPr>
        <w:t>Fermo restando le ipotesi di risoluzione previste dall’art. 1</w:t>
      </w:r>
      <w:r>
        <w:rPr>
          <w:rFonts w:ascii="Times New Roman" w:hAnsi="Times New Roman"/>
          <w:bCs/>
        </w:rPr>
        <w:t>22</w:t>
      </w:r>
      <w:r w:rsidRPr="00A83B0F">
        <w:rPr>
          <w:rFonts w:ascii="Times New Roman" w:hAnsi="Times New Roman"/>
          <w:bCs/>
        </w:rPr>
        <w:t xml:space="preserve"> del Codice,</w:t>
      </w:r>
      <w:r>
        <w:rPr>
          <w:rFonts w:ascii="Times New Roman" w:hAnsi="Times New Roman"/>
          <w:bCs/>
        </w:rPr>
        <w:t xml:space="preserve"> la Committente potrà risolvere il </w:t>
      </w:r>
      <w:r w:rsidRPr="00F21DF6">
        <w:rPr>
          <w:rFonts w:ascii="Times New Roman" w:hAnsi="Times New Roman"/>
          <w:bCs/>
        </w:rPr>
        <w:t xml:space="preserve">presente </w:t>
      </w:r>
      <w:r w:rsidRPr="00CC2BB4">
        <w:rPr>
          <w:rFonts w:ascii="Times New Roman" w:hAnsi="Times New Roman"/>
        </w:rPr>
        <w:t>Contratto</w:t>
      </w:r>
      <w:r w:rsidRPr="00F21DF6">
        <w:rPr>
          <w:rFonts w:ascii="Times New Roman" w:hAnsi="Times New Roman"/>
          <w:bCs/>
        </w:rPr>
        <w:t xml:space="preserve"> in</w:t>
      </w:r>
      <w:r w:rsidRPr="00A83B0F">
        <w:rPr>
          <w:rFonts w:ascii="Times New Roman" w:hAnsi="Times New Roman"/>
          <w:bCs/>
        </w:rPr>
        <w:t xml:space="preserve"> caso di </w:t>
      </w:r>
      <w:r>
        <w:rPr>
          <w:rFonts w:ascii="Times New Roman" w:hAnsi="Times New Roman"/>
          <w:bCs/>
        </w:rPr>
        <w:t xml:space="preserve">grave </w:t>
      </w:r>
      <w:r w:rsidRPr="00A83B0F">
        <w:rPr>
          <w:rFonts w:ascii="Times New Roman" w:hAnsi="Times New Roman"/>
          <w:bCs/>
        </w:rPr>
        <w:t xml:space="preserve">inadempimento da parte </w:t>
      </w:r>
      <w:r>
        <w:rPr>
          <w:rFonts w:ascii="Times New Roman" w:hAnsi="Times New Roman"/>
          <w:bCs/>
        </w:rPr>
        <w:t>dell’Appaltatore</w:t>
      </w:r>
      <w:r w:rsidRPr="00A83B0F">
        <w:rPr>
          <w:rFonts w:ascii="Times New Roman" w:hAnsi="Times New Roman"/>
          <w:bCs/>
        </w:rPr>
        <w:t xml:space="preserve"> anche a uno solo degli obblighi assunti con la stipula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che si</w:t>
      </w:r>
      <w:r w:rsidRPr="00A83B0F">
        <w:rPr>
          <w:rFonts w:ascii="Times New Roman" w:hAnsi="Times New Roman"/>
          <w:bCs/>
        </w:rPr>
        <w:t xml:space="preserve"> protragga oltre il termine,</w:t>
      </w:r>
      <w:r>
        <w:rPr>
          <w:rFonts w:ascii="Times New Roman" w:hAnsi="Times New Roman"/>
          <w:bCs/>
        </w:rPr>
        <w:t xml:space="preserve"> comunque</w:t>
      </w:r>
      <w:r w:rsidRPr="00A83B0F">
        <w:rPr>
          <w:rFonts w:ascii="Times New Roman" w:hAnsi="Times New Roman"/>
          <w:bCs/>
        </w:rPr>
        <w:t xml:space="preserve"> non inferiore comunque a 15 (quindici) giorni solari</w:t>
      </w:r>
      <w:r>
        <w:rPr>
          <w:rFonts w:ascii="Times New Roman" w:hAnsi="Times New Roman"/>
          <w:bCs/>
        </w:rPr>
        <w:t>,</w:t>
      </w:r>
      <w:r w:rsidRPr="00A83B0F">
        <w:rPr>
          <w:rFonts w:ascii="Times New Roman" w:hAnsi="Times New Roman"/>
          <w:bCs/>
        </w:rPr>
        <w:t xml:space="preserve"> che verrà assegnato a mezzo PEC dalla Committente per porre fine all’inadempimento</w:t>
      </w:r>
      <w:r>
        <w:rPr>
          <w:rFonts w:ascii="Times New Roman" w:hAnsi="Times New Roman"/>
          <w:bCs/>
        </w:rPr>
        <w:t>.</w:t>
      </w:r>
    </w:p>
    <w:p w14:paraId="46575C6B" w14:textId="114AAE7C" w:rsidR="00FC529B" w:rsidRPr="00FC529B" w:rsidRDefault="00931966" w:rsidP="00FC529B">
      <w:pPr>
        <w:pStyle w:val="Paragrafoelenco"/>
        <w:widowControl w:val="0"/>
        <w:numPr>
          <w:ilvl w:val="0"/>
          <w:numId w:val="20"/>
        </w:numPr>
        <w:spacing w:line="567" w:lineRule="exact"/>
        <w:jc w:val="both"/>
        <w:rPr>
          <w:rFonts w:ascii="Times New Roman" w:hAnsi="Times New Roman"/>
          <w:bCs/>
        </w:rPr>
      </w:pPr>
      <w:r>
        <w:rPr>
          <w:rFonts w:ascii="Times New Roman" w:hAnsi="Times New Roman"/>
          <w:bCs/>
        </w:rPr>
        <w:lastRenderedPageBreak/>
        <w:t>La Committente</w:t>
      </w:r>
      <w:r w:rsidRPr="00FC529B">
        <w:rPr>
          <w:rFonts w:ascii="Times New Roman" w:hAnsi="Times New Roman"/>
          <w:bCs/>
        </w:rPr>
        <w:t xml:space="preserve"> </w:t>
      </w:r>
      <w:r w:rsidR="00FC529B" w:rsidRPr="00FC529B">
        <w:rPr>
          <w:rFonts w:ascii="Times New Roman" w:hAnsi="Times New Roman"/>
          <w:bCs/>
        </w:rPr>
        <w:t>si riserva la facoltà di richiedere la risoluzione anticipata del contratto al verificarsi di uno dei seguenti casi:</w:t>
      </w:r>
    </w:p>
    <w:p w14:paraId="2081499E" w14:textId="7914736E"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frode, grave negligenza, contravvenzione nella esecuzione degli obblighi anche afferenti alle condizioni e modalità di esecuzione del servizio da parte dell’Appaltatore, non eliminate in seguito di diffida formale da parte </w:t>
      </w:r>
      <w:r w:rsidR="00931966">
        <w:rPr>
          <w:rFonts w:ascii="Times New Roman" w:hAnsi="Times New Roman"/>
        </w:rPr>
        <w:t>della Committente</w:t>
      </w:r>
      <w:r w:rsidRPr="009C79C7">
        <w:rPr>
          <w:rFonts w:ascii="Times New Roman" w:hAnsi="Times New Roman"/>
        </w:rPr>
        <w:t>;</w:t>
      </w:r>
    </w:p>
    <w:p w14:paraId="1AF1F696" w14:textId="7EBFBAEC"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cessione del contratto, cessazione dell’attività, concordato preventivo, fallimento e sequestro, a carico della ditta affidataria;</w:t>
      </w:r>
    </w:p>
    <w:p w14:paraId="4F8D9735" w14:textId="3C9D8549"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somma delle penali superiore al 10% dell’importo contrattuale affidato;</w:t>
      </w:r>
    </w:p>
    <w:p w14:paraId="06E06D6D" w14:textId="08EDCE1F" w:rsidR="0045756C" w:rsidRPr="0045756C" w:rsidRDefault="00FC529B" w:rsidP="0045756C">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mancato rispetto degli obblighi di sicurezza</w:t>
      </w:r>
      <w:r w:rsidR="0045756C">
        <w:rPr>
          <w:rFonts w:ascii="Times New Roman" w:hAnsi="Times New Roman"/>
        </w:rPr>
        <w:t>;</w:t>
      </w:r>
    </w:p>
    <w:p w14:paraId="1BA88F76" w14:textId="77777777" w:rsidR="00133081" w:rsidRPr="00591D4B"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8" w:name="_Ref115688306"/>
      <w:r>
        <w:rPr>
          <w:rFonts w:ascii="Times New Roman" w:hAnsi="Times New Roman"/>
          <w:b/>
          <w:u w:val="single"/>
        </w:rPr>
        <w:t>Clausole risolutive espresse</w:t>
      </w:r>
      <w:bookmarkEnd w:id="18"/>
    </w:p>
    <w:p w14:paraId="2C9475A3" w14:textId="77777777" w:rsidR="00133081" w:rsidRDefault="00133081" w:rsidP="00133081">
      <w:pPr>
        <w:pStyle w:val="Paragrafoelenco"/>
        <w:widowControl w:val="0"/>
        <w:numPr>
          <w:ilvl w:val="0"/>
          <w:numId w:val="21"/>
        </w:numPr>
        <w:spacing w:line="567" w:lineRule="exact"/>
        <w:jc w:val="both"/>
        <w:rPr>
          <w:rFonts w:ascii="Times New Roman" w:hAnsi="Times New Roman"/>
          <w:bCs/>
        </w:rPr>
      </w:pPr>
      <w:r>
        <w:rPr>
          <w:rFonts w:ascii="Times New Roman" w:hAnsi="Times New Roman"/>
          <w:bCs/>
        </w:rPr>
        <w:t>L</w:t>
      </w:r>
      <w:r w:rsidRPr="00A83B0F">
        <w:rPr>
          <w:rFonts w:ascii="Times New Roman" w:hAnsi="Times New Roman"/>
          <w:bCs/>
        </w:rPr>
        <w:t xml:space="preserve">a Committente ha facoltà di considerare risolto di diritto, in tutto o in parte, il presente </w:t>
      </w:r>
      <w:r w:rsidRPr="00CC2BB4">
        <w:rPr>
          <w:rFonts w:ascii="Times New Roman" w:hAnsi="Times New Roman"/>
        </w:rPr>
        <w:t>Contratto</w:t>
      </w:r>
      <w:r w:rsidRPr="00F21DF6">
        <w:rPr>
          <w:rFonts w:ascii="Times New Roman" w:hAnsi="Times New Roman"/>
        </w:rPr>
        <w:t xml:space="preserve"> </w:t>
      </w:r>
      <w:r w:rsidRPr="00F21DF6">
        <w:rPr>
          <w:rFonts w:ascii="Times New Roman" w:hAnsi="Times New Roman"/>
          <w:bCs/>
        </w:rPr>
        <w:t>ai sensi</w:t>
      </w:r>
      <w:r w:rsidRPr="0019576B">
        <w:rPr>
          <w:rFonts w:ascii="Times New Roman" w:hAnsi="Times New Roman"/>
          <w:bCs/>
        </w:rPr>
        <w:t xml:space="preserve"> dell’articolo 1456 cod. civ., e di ritenere definitivamente la garanzia e/o di applicare una penale equivalente, nonché di procedere nei confronti </w:t>
      </w:r>
      <w:r>
        <w:rPr>
          <w:rFonts w:ascii="Times New Roman" w:hAnsi="Times New Roman"/>
          <w:bCs/>
        </w:rPr>
        <w:t>dell’Appaltatore</w:t>
      </w:r>
      <w:r w:rsidRPr="0019576B">
        <w:rPr>
          <w:rFonts w:ascii="Times New Roman" w:hAnsi="Times New Roman"/>
          <w:bCs/>
        </w:rPr>
        <w:t xml:space="preserve"> per il risarcimento d</w:t>
      </w:r>
      <w:r>
        <w:rPr>
          <w:rFonts w:ascii="Times New Roman" w:hAnsi="Times New Roman"/>
          <w:bCs/>
        </w:rPr>
        <w:t>i tutti gli ulteriori</w:t>
      </w:r>
      <w:r w:rsidRPr="0019576B">
        <w:rPr>
          <w:rFonts w:ascii="Times New Roman" w:hAnsi="Times New Roman"/>
          <w:bCs/>
        </w:rPr>
        <w:t xml:space="preserve"> dann</w:t>
      </w:r>
      <w:r>
        <w:rPr>
          <w:rFonts w:ascii="Times New Roman" w:hAnsi="Times New Roman"/>
          <w:bCs/>
        </w:rPr>
        <w:t xml:space="preserve">i patiti e patendi anche durante l’esecuzione, nel caso in cui l’Appaltatore </w:t>
      </w:r>
      <w:r w:rsidRPr="00591D4B">
        <w:rPr>
          <w:rFonts w:ascii="Times New Roman" w:hAnsi="Times New Roman"/>
          <w:bCs/>
        </w:rPr>
        <w:t>dovesse</w:t>
      </w:r>
      <w:r>
        <w:rPr>
          <w:rFonts w:ascii="Times New Roman" w:hAnsi="Times New Roman"/>
          <w:bCs/>
        </w:rPr>
        <w:t>:</w:t>
      </w:r>
    </w:p>
    <w:p w14:paraId="5671CAE6"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disposizioni del DEC riguardo ai tempi di esecuzione o quando risulti accertato il mancato rispetto delle ingiunzioni o diffide fattegli, nei termini imposti dagli stessi provvedimenti;</w:t>
      </w:r>
    </w:p>
    <w:p w14:paraId="6681CDD7"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manifestare incapacità o inidoneità, anche solo legale, nell’esecuzione del Servizio;</w:t>
      </w:r>
    </w:p>
    <w:p w14:paraId="1CC2ADB7"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norme di legge sulla prevenzione degli infortuni, la sicurezza sul lavoro e le assicurazioni obbligatorie del personale;</w:t>
      </w:r>
    </w:p>
    <w:p w14:paraId="738EFB93" w14:textId="31E8CC79"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sospendere il Servizio o non riprendere lo stesso senza giustificato motivo;</w:t>
      </w:r>
    </w:p>
    <w:p w14:paraId="4F563C26"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subappaltare abusivamente, associarsi in partecipazione, cedere anche parziale il presente Contratto o violare norme sostanziali regolanti il subappalto;</w:t>
      </w:r>
    </w:p>
    <w:p w14:paraId="3A4E607C"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lastRenderedPageBreak/>
        <w:t>non rispettare la normativa sulla sicurezza e la salute dei lavoratori di cui al D.Lgs. 81/08 e ss.mm.ii. o ai piani di sicurezza, integranti il C.S.A. e delle ingiunzioni fattegli al riguardo del DEC, dal RUP;</w:t>
      </w:r>
    </w:p>
    <w:p w14:paraId="6BD8575A"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risultare colpevole di frode o di negligenza grave nello svolgimento del Servizio;</w:t>
      </w:r>
    </w:p>
    <w:p w14:paraId="659BFD85"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violare gli obblighi di tracciabilità dei flussi finanziari;</w:t>
      </w:r>
    </w:p>
    <w:p w14:paraId="2C59D1D3"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disposizioni in materia antimafia e/o accertati tentativi o atti di infiltrazione della criminalità organizzata nell’Appaltatore o subappaltatore;</w:t>
      </w:r>
    </w:p>
    <w:p w14:paraId="0CD364D2"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raggiungere un numero di penali pari a 10 (dieci) nell’arco temporale di un anno nel periodo di validità del presente Contratto; </w:t>
      </w:r>
    </w:p>
    <w:p w14:paraId="24CF859C"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ripristinare la polizza fideiussoria in caso di parziale escussione dell’importo stabilito;</w:t>
      </w:r>
    </w:p>
    <w:p w14:paraId="484589CA"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rinnovare la validità delle polizze assicurative fornite;</w:t>
      </w:r>
    </w:p>
    <w:p w14:paraId="2EC3D53D"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ricevere 3 (tre) contestazioni di inadempimento da parte del RUP;</w:t>
      </w:r>
    </w:p>
    <w:p w14:paraId="0510580A" w14:textId="59ADB472" w:rsidR="004D6F1F" w:rsidRPr="004D6F1F" w:rsidRDefault="00133081" w:rsidP="004D6F1F">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violare anche una sola volta l’obbligo di comunicazione al RUP di eventuali infortuni accorsi durante l’esecuzione del Servizio.</w:t>
      </w:r>
    </w:p>
    <w:p w14:paraId="59E4B437" w14:textId="4A4848D9" w:rsidR="004D6F1F" w:rsidRDefault="004D6F1F" w:rsidP="00133081">
      <w:pPr>
        <w:pStyle w:val="Paragrafoelenco"/>
        <w:widowControl w:val="0"/>
        <w:numPr>
          <w:ilvl w:val="0"/>
          <w:numId w:val="21"/>
        </w:numPr>
        <w:spacing w:line="567" w:lineRule="exact"/>
        <w:jc w:val="both"/>
        <w:rPr>
          <w:rFonts w:ascii="Times New Roman" w:hAnsi="Times New Roman"/>
          <w:bCs/>
        </w:rPr>
      </w:pPr>
      <w:r>
        <w:rPr>
          <w:rFonts w:ascii="Times New Roman" w:hAnsi="Times New Roman"/>
          <w:bCs/>
        </w:rPr>
        <w:t xml:space="preserve">La Committente potrà procedere alla risoluzione del Contratto anche al verificarsi di una delle </w:t>
      </w:r>
      <w:r w:rsidR="000C0DBE">
        <w:rPr>
          <w:rFonts w:ascii="Times New Roman" w:hAnsi="Times New Roman"/>
          <w:bCs/>
        </w:rPr>
        <w:t>ulteriori condizioni</w:t>
      </w:r>
      <w:r>
        <w:rPr>
          <w:rFonts w:ascii="Times New Roman" w:hAnsi="Times New Roman"/>
          <w:bCs/>
        </w:rPr>
        <w:t xml:space="preserve"> indicate </w:t>
      </w:r>
      <w:r w:rsidR="000C0DBE">
        <w:rPr>
          <w:rFonts w:ascii="Times New Roman" w:hAnsi="Times New Roman"/>
          <w:bCs/>
        </w:rPr>
        <w:t xml:space="preserve">agli </w:t>
      </w:r>
      <w:r>
        <w:rPr>
          <w:rFonts w:ascii="Times New Roman" w:hAnsi="Times New Roman"/>
          <w:bCs/>
        </w:rPr>
        <w:t>art</w:t>
      </w:r>
      <w:r w:rsidR="000C0DBE">
        <w:rPr>
          <w:rFonts w:ascii="Times New Roman" w:hAnsi="Times New Roman"/>
          <w:bCs/>
        </w:rPr>
        <w:t>t</w:t>
      </w:r>
      <w:r>
        <w:rPr>
          <w:rFonts w:ascii="Times New Roman" w:hAnsi="Times New Roman"/>
          <w:bCs/>
        </w:rPr>
        <w:t>. 1</w:t>
      </w:r>
      <w:r w:rsidR="000C0DBE">
        <w:rPr>
          <w:rFonts w:ascii="Times New Roman" w:hAnsi="Times New Roman"/>
          <w:bCs/>
        </w:rPr>
        <w:t>2, 13 e 14</w:t>
      </w:r>
      <w:r>
        <w:rPr>
          <w:rFonts w:ascii="Times New Roman" w:hAnsi="Times New Roman"/>
          <w:bCs/>
        </w:rPr>
        <w:t xml:space="preserve"> del Capitolato Speciale d’Appalto.</w:t>
      </w:r>
    </w:p>
    <w:p w14:paraId="7DA99028" w14:textId="77F05473" w:rsidR="00133081" w:rsidRPr="00A83B0F" w:rsidRDefault="00133081" w:rsidP="00133081">
      <w:pPr>
        <w:pStyle w:val="Paragrafoelenco"/>
        <w:widowControl w:val="0"/>
        <w:numPr>
          <w:ilvl w:val="0"/>
          <w:numId w:val="21"/>
        </w:numPr>
        <w:spacing w:line="567" w:lineRule="exact"/>
        <w:jc w:val="both"/>
        <w:rPr>
          <w:rFonts w:ascii="Times New Roman" w:hAnsi="Times New Roman"/>
          <w:bCs/>
        </w:rPr>
      </w:pPr>
      <w:r w:rsidRPr="0019576B">
        <w:rPr>
          <w:rFonts w:ascii="Times New Roman" w:hAnsi="Times New Roman"/>
          <w:bCs/>
        </w:rPr>
        <w:t xml:space="preserve">In tutti i casi di risoluzione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r w:rsidRPr="00A83B0F">
        <w:rPr>
          <w:rFonts w:ascii="Times New Roman" w:hAnsi="Times New Roman"/>
          <w:bCs/>
        </w:rPr>
        <w:t xml:space="preserve"> la Committente ha diritto di escutere la garanzia definitiva per l’intero ammontare, o di applicare una penale di importo equivalente, nonché di procedere nei confronti </w:t>
      </w:r>
      <w:r>
        <w:rPr>
          <w:rFonts w:ascii="Times New Roman" w:hAnsi="Times New Roman"/>
          <w:bCs/>
        </w:rPr>
        <w:t>dell’Appaltatore</w:t>
      </w:r>
      <w:r w:rsidRPr="00A83B0F">
        <w:rPr>
          <w:rFonts w:ascii="Times New Roman" w:hAnsi="Times New Roman"/>
          <w:bCs/>
        </w:rPr>
        <w:t xml:space="preserve"> per il risarcimento di ogni eventuale ulteriore danno. </w:t>
      </w:r>
    </w:p>
    <w:p w14:paraId="6D0C4E6E" w14:textId="77777777" w:rsidR="00133081" w:rsidRDefault="00133081" w:rsidP="00133081">
      <w:pPr>
        <w:pStyle w:val="Paragrafoelenco"/>
        <w:widowControl w:val="0"/>
        <w:numPr>
          <w:ilvl w:val="0"/>
          <w:numId w:val="21"/>
        </w:numPr>
        <w:spacing w:line="567" w:lineRule="exact"/>
        <w:jc w:val="both"/>
        <w:rPr>
          <w:rFonts w:ascii="Times New Roman" w:hAnsi="Times New Roman"/>
          <w:bCs/>
        </w:rPr>
      </w:pPr>
      <w:r w:rsidRPr="00A83B0F">
        <w:rPr>
          <w:rFonts w:ascii="Times New Roman" w:hAnsi="Times New Roman"/>
          <w:bCs/>
        </w:rPr>
        <w:t>La Committente, inoltre, ha diritto di recedere unilateralmente dal</w:t>
      </w:r>
      <w:r>
        <w:rPr>
          <w:rFonts w:ascii="Times New Roman" w:hAnsi="Times New Roman"/>
          <w:bCs/>
        </w:rPr>
        <w:t xml:space="preserve"> presente </w:t>
      </w:r>
      <w:r w:rsidRPr="00CC2BB4">
        <w:rPr>
          <w:rFonts w:ascii="Times New Roman" w:hAnsi="Times New Roman"/>
          <w:bCs/>
        </w:rPr>
        <w:t>Contratto</w:t>
      </w:r>
      <w:r w:rsidRPr="00F21DF6">
        <w:rPr>
          <w:rFonts w:ascii="Times New Roman" w:hAnsi="Times New Roman"/>
          <w:bCs/>
        </w:rPr>
        <w:t>, in tutto o in parte, in qualsiasi momento, senza preavviso, nei casi</w:t>
      </w:r>
      <w:r w:rsidRPr="00A83B0F">
        <w:rPr>
          <w:rFonts w:ascii="Times New Roman" w:hAnsi="Times New Roman"/>
          <w:bCs/>
        </w:rPr>
        <w:t xml:space="preserve"> di giusta causa previsti dalla normativa vigente.</w:t>
      </w:r>
    </w:p>
    <w:p w14:paraId="49016FFD" w14:textId="77777777" w:rsidR="00133081" w:rsidRDefault="00133081" w:rsidP="00133081"/>
    <w:p w14:paraId="4538D71A"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9" w:name="_Ref118889957"/>
      <w:r w:rsidRPr="00A83B0F">
        <w:rPr>
          <w:rFonts w:ascii="Times New Roman" w:hAnsi="Times New Roman"/>
          <w:b/>
          <w:u w:val="single"/>
        </w:rPr>
        <w:t>Clausola di riservatezza</w:t>
      </w:r>
      <w:bookmarkEnd w:id="19"/>
    </w:p>
    <w:p w14:paraId="30A0DE1B" w14:textId="77777777" w:rsidR="00133081" w:rsidRPr="0019576B" w:rsidRDefault="00133081" w:rsidP="00133081">
      <w:pPr>
        <w:pStyle w:val="Paragrafoelenco"/>
        <w:widowControl w:val="0"/>
        <w:numPr>
          <w:ilvl w:val="0"/>
          <w:numId w:val="22"/>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sarà tenuto ad osservare rigorosamente </w:t>
      </w:r>
      <w:r>
        <w:rPr>
          <w:rFonts w:ascii="Times New Roman" w:hAnsi="Times New Roman"/>
        </w:rPr>
        <w:t xml:space="preserve">la massima riservatezza </w:t>
      </w:r>
      <w:r w:rsidRPr="00A83B0F">
        <w:rPr>
          <w:rFonts w:ascii="Times New Roman" w:hAnsi="Times New Roman"/>
        </w:rPr>
        <w:t xml:space="preserve">a proposito di fatti, </w:t>
      </w:r>
      <w:r w:rsidRPr="00A83B0F">
        <w:rPr>
          <w:rFonts w:ascii="Times New Roman" w:hAnsi="Times New Roman"/>
        </w:rPr>
        <w:lastRenderedPageBreak/>
        <w:t xml:space="preserve">informazioni, conoscenze documenti od altro elemento di cui </w:t>
      </w:r>
      <w:r w:rsidRPr="0019576B">
        <w:rPr>
          <w:rFonts w:ascii="Times New Roman" w:hAnsi="Times New Roman"/>
        </w:rPr>
        <w:t>avrà comunicazione o prenderà conoscenza nello svolgimento delle prestazioni.</w:t>
      </w:r>
    </w:p>
    <w:p w14:paraId="26758D99"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19576B">
        <w:rPr>
          <w:rFonts w:ascii="Times New Roman" w:hAnsi="Times New Roman"/>
          <w:b/>
          <w:u w:val="single"/>
        </w:rPr>
        <w:t>Garanzia Definitiva</w:t>
      </w:r>
      <w:r>
        <w:rPr>
          <w:rFonts w:ascii="Times New Roman" w:hAnsi="Times New Roman"/>
          <w:b/>
          <w:u w:val="single"/>
        </w:rPr>
        <w:t xml:space="preserve"> e Polizze assicurative</w:t>
      </w:r>
    </w:p>
    <w:p w14:paraId="06C5ED9E" w14:textId="34272622" w:rsidR="00133081" w:rsidRPr="00784CDA" w:rsidRDefault="00133081" w:rsidP="00784CDA">
      <w:pPr>
        <w:pStyle w:val="Paragrafoelenco"/>
        <w:widowControl w:val="0"/>
        <w:numPr>
          <w:ilvl w:val="0"/>
          <w:numId w:val="23"/>
        </w:numPr>
        <w:spacing w:line="567" w:lineRule="exact"/>
        <w:jc w:val="both"/>
        <w:rPr>
          <w:rFonts w:ascii="Times New Roman" w:hAnsi="Times New Roman"/>
          <w:bCs/>
        </w:rPr>
      </w:pPr>
      <w:r w:rsidRPr="0019576B">
        <w:rPr>
          <w:rFonts w:ascii="Times New Roman" w:hAnsi="Times New Roman"/>
          <w:bCs/>
        </w:rPr>
        <w:t xml:space="preserve">A garanzia dell’adempimento degli obblighi derivanti dalla partecipazione alla gara, </w:t>
      </w:r>
      <w:r>
        <w:rPr>
          <w:rFonts w:ascii="Times New Roman" w:hAnsi="Times New Roman"/>
          <w:bCs/>
        </w:rPr>
        <w:t>l’Appaltatore</w:t>
      </w:r>
      <w:r w:rsidRPr="0019576B">
        <w:rPr>
          <w:rFonts w:ascii="Times New Roman" w:hAnsi="Times New Roman"/>
          <w:bCs/>
        </w:rPr>
        <w:t xml:space="preserve"> presenta</w:t>
      </w:r>
      <w:r w:rsidRPr="00A83B0F">
        <w:rPr>
          <w:rFonts w:ascii="Times New Roman" w:hAnsi="Times New Roman"/>
          <w:bCs/>
        </w:rPr>
        <w:t xml:space="preserve"> una cauzione definitiva, allegata al </w:t>
      </w:r>
      <w:r w:rsidRPr="00F21DF6">
        <w:rPr>
          <w:rFonts w:ascii="Times New Roman" w:hAnsi="Times New Roman"/>
          <w:bCs/>
        </w:rPr>
        <w:t xml:space="preserve">presente </w:t>
      </w:r>
      <w:r w:rsidRPr="00CC2BB4">
        <w:rPr>
          <w:rFonts w:ascii="Times New Roman" w:hAnsi="Times New Roman"/>
          <w:bCs/>
        </w:rPr>
        <w:t xml:space="preserve">Contratto </w:t>
      </w:r>
      <w:r w:rsidRPr="00F21DF6">
        <w:rPr>
          <w:rFonts w:ascii="Times New Roman" w:hAnsi="Times New Roman"/>
          <w:bCs/>
        </w:rPr>
        <w:t>pari al</w:t>
      </w:r>
      <w:r w:rsidRPr="00642192">
        <w:rPr>
          <w:rFonts w:ascii="Times New Roman" w:hAnsi="Times New Roman"/>
          <w:bCs/>
        </w:rPr>
        <w:t xml:space="preserve"> </w:t>
      </w:r>
      <w:r>
        <w:rPr>
          <w:rFonts w:ascii="Times New Roman" w:hAnsi="Times New Roman"/>
          <w:bCs/>
        </w:rPr>
        <w:t>10</w:t>
      </w:r>
      <w:r w:rsidRPr="00642192">
        <w:rPr>
          <w:rFonts w:ascii="Times New Roman" w:hAnsi="Times New Roman"/>
          <w:bCs/>
        </w:rPr>
        <w:t>% dell’importo di aggiudicazione</w:t>
      </w:r>
      <w:r>
        <w:rPr>
          <w:rFonts w:ascii="Times New Roman" w:hAnsi="Times New Roman"/>
          <w:bCs/>
        </w:rPr>
        <w:t xml:space="preserve">, </w:t>
      </w:r>
      <w:r w:rsidRPr="00A83B0F">
        <w:rPr>
          <w:rFonts w:ascii="Times New Roman" w:hAnsi="Times New Roman"/>
          <w:bCs/>
        </w:rPr>
        <w:t>nelle forme e termini previsti dall’</w:t>
      </w:r>
      <w:r w:rsidRPr="00CD7B37">
        <w:rPr>
          <w:rFonts w:ascii="Times New Roman" w:hAnsi="Times New Roman"/>
          <w:bCs/>
        </w:rPr>
        <w:t>art.</w:t>
      </w:r>
      <w:r w:rsidRPr="00CC2BB4">
        <w:rPr>
          <w:rFonts w:ascii="Times New Roman" w:hAnsi="Times New Roman"/>
          <w:bCs/>
        </w:rPr>
        <w:t>117</w:t>
      </w:r>
      <w:r w:rsidRPr="00CC2BB4">
        <w:rPr>
          <w:rFonts w:ascii="Times New Roman" w:hAnsi="Times New Roman"/>
          <w:bCs/>
          <w:i/>
          <w:iCs/>
        </w:rPr>
        <w:t xml:space="preserve"> </w:t>
      </w:r>
      <w:r w:rsidRPr="00A83B0F">
        <w:rPr>
          <w:rFonts w:ascii="Times New Roman" w:hAnsi="Times New Roman"/>
          <w:bCs/>
        </w:rPr>
        <w:t xml:space="preserve">del Codice, a garanzia dell’esatto adempimento di tutte le obbligazioni </w:t>
      </w:r>
      <w:r w:rsidRPr="00F21DF6">
        <w:rPr>
          <w:rFonts w:ascii="Times New Roman" w:hAnsi="Times New Roman"/>
          <w:bCs/>
        </w:rPr>
        <w:t xml:space="preserve">previste dal presente </w:t>
      </w:r>
      <w:r w:rsidRPr="00CC2BB4">
        <w:rPr>
          <w:rFonts w:ascii="Times New Roman" w:hAnsi="Times New Roman"/>
          <w:bCs/>
        </w:rPr>
        <w:t>Contratto</w:t>
      </w:r>
      <w:r w:rsidRPr="00F21DF6">
        <w:rPr>
          <w:rFonts w:ascii="Times New Roman" w:hAnsi="Times New Roman"/>
          <w:bCs/>
        </w:rPr>
        <w:t>.</w:t>
      </w:r>
      <w:r w:rsidR="00784CDA" w:rsidRPr="00784CDA">
        <w:rPr>
          <w:rFonts w:ascii="Times New Roman" w:hAnsi="Times New Roman"/>
          <w:sz w:val="24"/>
          <w:szCs w:val="24"/>
          <w:lang w:eastAsia="it-IT"/>
        </w:rPr>
        <w:t xml:space="preserve"> </w:t>
      </w:r>
      <w:r w:rsidR="00784CDA" w:rsidRPr="00784CDA">
        <w:rPr>
          <w:rFonts w:ascii="Times New Roman" w:hAnsi="Times New Roman"/>
          <w:bCs/>
        </w:rPr>
        <w:t>Tale importo è ridotto ai sensi dell’articolo 106 c. 8 del Codice.</w:t>
      </w:r>
      <w:r w:rsidR="00784CDA">
        <w:rPr>
          <w:rFonts w:ascii="Times New Roman" w:hAnsi="Times New Roman"/>
          <w:bCs/>
        </w:rPr>
        <w:t xml:space="preserve"> A</w:t>
      </w:r>
      <w:r w:rsidR="00784CDA" w:rsidRPr="00784CDA">
        <w:rPr>
          <w:rFonts w:ascii="Times New Roman" w:hAnsi="Times New Roman"/>
          <w:bCs/>
        </w:rPr>
        <w:t xml:space="preserve">i sensi dell’art. 117 comma 2 del Codice, per salvaguardare l'interesse pubblico alla conclusione del contratto nei termini e nei modi programmati, in caso di aggiudicazione con ribasso superiore al 10 per cento, la garanzia è aumentata di tanti punti percentuali quanti sono quelli eccedenti il 10 per cento. Se il ribasso è superiore al 20 per cento, l'aumento è di due punti percentuali per ogni punto di ribasso superiore al 20 per cento. </w:t>
      </w:r>
    </w:p>
    <w:p w14:paraId="7239815D"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sidRPr="00A83B0F">
        <w:rPr>
          <w:rFonts w:ascii="Times New Roman" w:hAnsi="Times New Roman"/>
          <w:bCs/>
        </w:rPr>
        <w:t>Resta salva ogni altra azione avviata dalla Committente nel caso in cui la cauzione risultasse insufficiente.</w:t>
      </w:r>
    </w:p>
    <w:p w14:paraId="2324CB1E"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L’Appaltatore</w:t>
      </w:r>
      <w:r w:rsidRPr="00A83B0F">
        <w:rPr>
          <w:rFonts w:ascii="Times New Roman" w:hAnsi="Times New Roman"/>
          <w:bCs/>
        </w:rPr>
        <w:t xml:space="preserve"> è obbligato a reintegrare la cauzione di cui la Committente avesse dovuto valersi, in tutto o in parte, durante l'esecuzione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p>
    <w:p w14:paraId="5590FAF7" w14:textId="77777777" w:rsidR="00133081" w:rsidRPr="00F21DF6" w:rsidRDefault="00133081" w:rsidP="00133081">
      <w:pPr>
        <w:pStyle w:val="Paragrafoelenco"/>
        <w:widowControl w:val="0"/>
        <w:numPr>
          <w:ilvl w:val="0"/>
          <w:numId w:val="23"/>
        </w:numPr>
        <w:spacing w:line="567" w:lineRule="exact"/>
        <w:jc w:val="both"/>
        <w:rPr>
          <w:rFonts w:ascii="Times New Roman" w:hAnsi="Times New Roman"/>
          <w:bCs/>
        </w:rPr>
      </w:pPr>
      <w:r w:rsidRPr="00A83B0F">
        <w:rPr>
          <w:rFonts w:ascii="Times New Roman" w:hAnsi="Times New Roman"/>
          <w:bCs/>
        </w:rPr>
        <w:t xml:space="preserve">La cauzione resta vincolata fino al completo soddisfacimento degli obblighi contrattuali anche dopo la scadenza </w:t>
      </w:r>
      <w:r>
        <w:rPr>
          <w:rFonts w:ascii="Times New Roman" w:hAnsi="Times New Roman"/>
          <w:bCs/>
        </w:rPr>
        <w:t xml:space="preserve">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p>
    <w:p w14:paraId="1F847FD8" w14:textId="77777777" w:rsidR="00897A49" w:rsidRPr="00897A49" w:rsidRDefault="00897A49" w:rsidP="00897A49">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L’Appaltatore assume in proprio ogni responsabilità per infortunio o danni eventualmente subiti da parte di persone o di beni cagionati dall’esecuzione delle prestazioni contrattuali riferibili all’Appaltatore stesso, anche se eseguite da parte di terzi. </w:t>
      </w:r>
    </w:p>
    <w:p w14:paraId="39294727" w14:textId="69EA456E" w:rsidR="00897A49" w:rsidRPr="00897A49" w:rsidRDefault="00897A49" w:rsidP="00897A49">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L</w:t>
      </w:r>
      <w:r w:rsidRPr="00897A49">
        <w:rPr>
          <w:rFonts w:ascii="Times New Roman" w:hAnsi="Times New Roman"/>
          <w:bCs/>
        </w:rPr>
        <w:t xml:space="preserve">’Appaltatore si obbliga a manlevare e </w:t>
      </w:r>
      <w:r>
        <w:rPr>
          <w:rFonts w:ascii="Times New Roman" w:hAnsi="Times New Roman"/>
          <w:bCs/>
        </w:rPr>
        <w:t xml:space="preserve">a </w:t>
      </w:r>
      <w:r w:rsidRPr="00897A49">
        <w:rPr>
          <w:rFonts w:ascii="Times New Roman" w:hAnsi="Times New Roman"/>
          <w:bCs/>
        </w:rPr>
        <w:t xml:space="preserve">tenere la Committente estranea </w:t>
      </w:r>
      <w:r w:rsidR="002034D7">
        <w:rPr>
          <w:rFonts w:ascii="Times New Roman" w:hAnsi="Times New Roman"/>
          <w:bCs/>
        </w:rPr>
        <w:t>d</w:t>
      </w:r>
      <w:r w:rsidRPr="00897A49">
        <w:rPr>
          <w:rFonts w:ascii="Times New Roman" w:hAnsi="Times New Roman"/>
          <w:bCs/>
        </w:rPr>
        <w:t xml:space="preserve">alle pretese che </w:t>
      </w:r>
      <w:r w:rsidR="002034D7">
        <w:rPr>
          <w:rFonts w:ascii="Times New Roman" w:hAnsi="Times New Roman"/>
          <w:bCs/>
        </w:rPr>
        <w:t xml:space="preserve">i </w:t>
      </w:r>
      <w:r w:rsidRPr="00897A49">
        <w:rPr>
          <w:rFonts w:ascii="Times New Roman" w:hAnsi="Times New Roman"/>
          <w:bCs/>
        </w:rPr>
        <w:t>terzi dovessero avanzare in relazione ai danni derivanti dall’esecuzione delle prestazioni contrattuali.</w:t>
      </w:r>
    </w:p>
    <w:p w14:paraId="7F9B7A28" w14:textId="76A2CDA0" w:rsidR="00897A49" w:rsidRPr="00674FDF" w:rsidRDefault="00897A49" w:rsidP="00470744">
      <w:pPr>
        <w:pStyle w:val="Paragrafoelenco"/>
        <w:widowControl w:val="0"/>
        <w:numPr>
          <w:ilvl w:val="0"/>
          <w:numId w:val="23"/>
        </w:numPr>
        <w:spacing w:line="567" w:lineRule="exact"/>
        <w:jc w:val="both"/>
        <w:rPr>
          <w:rFonts w:ascii="Times New Roman" w:hAnsi="Times New Roman"/>
          <w:bCs/>
        </w:rPr>
      </w:pPr>
      <w:r w:rsidRPr="002A582F">
        <w:rPr>
          <w:rFonts w:ascii="Times New Roman" w:hAnsi="Times New Roman"/>
          <w:bCs/>
        </w:rPr>
        <w:lastRenderedPageBreak/>
        <w:t xml:space="preserve">Anche a tal fine, l’Appaltatore dichiara di essere in possesso di una adeguata copertura assicurativa a garanzia di responsabilità civile per danni a terzi nell’esecuzione delle prestazioni contrattuali per tutta la durata </w:t>
      </w:r>
      <w:r w:rsidRPr="00674FDF">
        <w:rPr>
          <w:rFonts w:ascii="Times New Roman" w:hAnsi="Times New Roman"/>
          <w:bCs/>
        </w:rPr>
        <w:t xml:space="preserve">del Contratto, RCT/O per un massimale non inferiore a € </w:t>
      </w:r>
      <w:r w:rsidR="008A29D0" w:rsidRPr="00674FDF">
        <w:rPr>
          <w:rFonts w:ascii="Times New Roman" w:hAnsi="Times New Roman"/>
          <w:bCs/>
        </w:rPr>
        <w:t>1</w:t>
      </w:r>
      <w:r w:rsidR="009A43B2" w:rsidRPr="00674FDF">
        <w:rPr>
          <w:rFonts w:ascii="Times New Roman" w:hAnsi="Times New Roman"/>
          <w:bCs/>
        </w:rPr>
        <w:t>,</w:t>
      </w:r>
      <w:r w:rsidRPr="00674FDF">
        <w:rPr>
          <w:rFonts w:ascii="Times New Roman" w:hAnsi="Times New Roman"/>
          <w:bCs/>
        </w:rPr>
        <w:t xml:space="preserve">5 milioni. </w:t>
      </w:r>
    </w:p>
    <w:p w14:paraId="0AAA4C51" w14:textId="77777777" w:rsidR="00897A49" w:rsidRPr="00897A49" w:rsidRDefault="00897A49" w:rsidP="00470744">
      <w:pPr>
        <w:pStyle w:val="Paragrafoelenco"/>
        <w:widowControl w:val="0"/>
        <w:numPr>
          <w:ilvl w:val="0"/>
          <w:numId w:val="23"/>
        </w:numPr>
        <w:spacing w:line="567" w:lineRule="exact"/>
        <w:jc w:val="both"/>
        <w:rPr>
          <w:rFonts w:ascii="Times New Roman" w:hAnsi="Times New Roman"/>
          <w:bCs/>
        </w:rPr>
      </w:pPr>
      <w:r w:rsidRPr="00674FDF">
        <w:rPr>
          <w:rFonts w:ascii="Times New Roman" w:hAnsi="Times New Roman"/>
          <w:bCs/>
        </w:rPr>
        <w:t>La predetta copertura assicurativa dovrà essere garantita o da una o più polizze pluriennali</w:t>
      </w:r>
      <w:r w:rsidRPr="00897A49">
        <w:rPr>
          <w:rFonts w:ascii="Times New Roman" w:hAnsi="Times New Roman"/>
          <w:bCs/>
        </w:rPr>
        <w:t xml:space="preserve"> o polizze annuali che dovranno essere rinnovate con continuità sino alla scadenza del Contratto eventualmente rinnovato pena la risoluzione del Contratto stesso.</w:t>
      </w:r>
    </w:p>
    <w:p w14:paraId="37F50558" w14:textId="77777777" w:rsidR="002034D7" w:rsidRDefault="002034D7" w:rsidP="00897A49">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P</w:t>
      </w:r>
      <w:r w:rsidRPr="00897A49">
        <w:rPr>
          <w:rFonts w:ascii="Times New Roman" w:hAnsi="Times New Roman"/>
          <w:bCs/>
        </w:rPr>
        <w:t>er tutta la durata del Contratto</w:t>
      </w:r>
      <w:r>
        <w:rPr>
          <w:rFonts w:ascii="Times New Roman" w:hAnsi="Times New Roman"/>
          <w:bCs/>
        </w:rPr>
        <w:t>, l</w:t>
      </w:r>
      <w:r w:rsidR="00897A49" w:rsidRPr="00897A49">
        <w:rPr>
          <w:rFonts w:ascii="Times New Roman" w:hAnsi="Times New Roman"/>
          <w:bCs/>
        </w:rPr>
        <w:t>a validità e</w:t>
      </w:r>
      <w:r>
        <w:rPr>
          <w:rFonts w:ascii="Times New Roman" w:hAnsi="Times New Roman"/>
          <w:bCs/>
        </w:rPr>
        <w:t xml:space="preserve"> l’</w:t>
      </w:r>
      <w:r w:rsidR="00897A49" w:rsidRPr="00897A49">
        <w:rPr>
          <w:rFonts w:ascii="Times New Roman" w:hAnsi="Times New Roman"/>
          <w:bCs/>
        </w:rPr>
        <w:t xml:space="preserve">efficacia della polizza assicurativa di cui al presente Articolo, </w:t>
      </w:r>
      <w:r>
        <w:rPr>
          <w:rFonts w:ascii="Times New Roman" w:hAnsi="Times New Roman"/>
          <w:bCs/>
        </w:rPr>
        <w:t>sono</w:t>
      </w:r>
      <w:r w:rsidR="00897A49" w:rsidRPr="00897A49">
        <w:rPr>
          <w:rFonts w:ascii="Times New Roman" w:hAnsi="Times New Roman"/>
          <w:bCs/>
        </w:rPr>
        <w:t xml:space="preserve"> condizion</w:t>
      </w:r>
      <w:r>
        <w:rPr>
          <w:rFonts w:ascii="Times New Roman" w:hAnsi="Times New Roman"/>
          <w:bCs/>
        </w:rPr>
        <w:t>i</w:t>
      </w:r>
      <w:r w:rsidR="00897A49" w:rsidRPr="00897A49">
        <w:rPr>
          <w:rFonts w:ascii="Times New Roman" w:hAnsi="Times New Roman"/>
          <w:bCs/>
        </w:rPr>
        <w:t xml:space="preserve"> essenzial</w:t>
      </w:r>
      <w:r>
        <w:rPr>
          <w:rFonts w:ascii="Times New Roman" w:hAnsi="Times New Roman"/>
          <w:bCs/>
        </w:rPr>
        <w:t>i</w:t>
      </w:r>
      <w:r w:rsidR="00897A49" w:rsidRPr="00897A49">
        <w:rPr>
          <w:rFonts w:ascii="Times New Roman" w:hAnsi="Times New Roman"/>
          <w:bCs/>
        </w:rPr>
        <w:t xml:space="preserve"> per </w:t>
      </w:r>
      <w:r>
        <w:rPr>
          <w:rFonts w:ascii="Times New Roman" w:hAnsi="Times New Roman"/>
          <w:bCs/>
        </w:rPr>
        <w:t>la Committente.</w:t>
      </w:r>
      <w:r w:rsidR="00897A49" w:rsidRPr="00897A49">
        <w:rPr>
          <w:rFonts w:ascii="Times New Roman" w:hAnsi="Times New Roman"/>
          <w:bCs/>
        </w:rPr>
        <w:t xml:space="preserve"> </w:t>
      </w:r>
    </w:p>
    <w:p w14:paraId="423E7599" w14:textId="1A3F5DE6" w:rsidR="00897A49" w:rsidRPr="00897A49" w:rsidRDefault="002034D7" w:rsidP="00470744">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I</w:t>
      </w:r>
      <w:r w:rsidRPr="00897A49">
        <w:rPr>
          <w:rFonts w:ascii="Times New Roman" w:hAnsi="Times New Roman"/>
          <w:bCs/>
        </w:rPr>
        <w:t>n qualsiasi moment</w:t>
      </w:r>
      <w:r w:rsidR="007310DE">
        <w:rPr>
          <w:rFonts w:ascii="Times New Roman" w:hAnsi="Times New Roman"/>
          <w:bCs/>
        </w:rPr>
        <w:t>o</w:t>
      </w:r>
      <w:r>
        <w:rPr>
          <w:rFonts w:ascii="Times New Roman" w:hAnsi="Times New Roman"/>
          <w:bCs/>
        </w:rPr>
        <w:t>, se</w:t>
      </w:r>
      <w:r w:rsidRPr="00897A49">
        <w:rPr>
          <w:rFonts w:ascii="Times New Roman" w:hAnsi="Times New Roman"/>
          <w:bCs/>
        </w:rPr>
        <w:t xml:space="preserve"> </w:t>
      </w:r>
      <w:r w:rsidR="00897A49" w:rsidRPr="00897A49">
        <w:rPr>
          <w:rFonts w:ascii="Times New Roman" w:hAnsi="Times New Roman"/>
          <w:bCs/>
        </w:rPr>
        <w:t xml:space="preserve">l’Appaltatore non </w:t>
      </w:r>
      <w:r>
        <w:rPr>
          <w:rFonts w:ascii="Times New Roman" w:hAnsi="Times New Roman"/>
          <w:bCs/>
        </w:rPr>
        <w:t>è</w:t>
      </w:r>
      <w:r w:rsidR="00897A49" w:rsidRPr="00897A49">
        <w:rPr>
          <w:rFonts w:ascii="Times New Roman" w:hAnsi="Times New Roman"/>
          <w:bCs/>
        </w:rPr>
        <w:t xml:space="preserve"> in grado di provare la copertura assicurativa di cui si tratta, il contratto sarà risolto di diritto.</w:t>
      </w:r>
    </w:p>
    <w:p w14:paraId="713254EE" w14:textId="77777777" w:rsidR="00897A49" w:rsidRPr="00897A49" w:rsidRDefault="00897A49" w:rsidP="00470744">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Resta ferma l’intera responsabilità dell’Appaltatore anche per danni eventualmente non coperti dalla predetta polizza assicurativa ovvero per danni eccedenti i massimali assicurati.</w:t>
      </w:r>
    </w:p>
    <w:p w14:paraId="35F8B0FE" w14:textId="77777777" w:rsidR="00133081" w:rsidRPr="00741A8F" w:rsidRDefault="00133081" w:rsidP="00133081">
      <w:pPr>
        <w:pStyle w:val="Paragrafoelenco"/>
        <w:widowControl w:val="0"/>
        <w:numPr>
          <w:ilvl w:val="0"/>
          <w:numId w:val="23"/>
        </w:numPr>
        <w:spacing w:line="567" w:lineRule="exact"/>
        <w:jc w:val="both"/>
        <w:rPr>
          <w:rFonts w:ascii="Times New Roman" w:hAnsi="Times New Roman"/>
          <w:bCs/>
        </w:rPr>
      </w:pPr>
      <w:r w:rsidRPr="00F21DF6">
        <w:rPr>
          <w:rFonts w:ascii="Times New Roman" w:hAnsi="Times New Roman"/>
          <w:bCs/>
        </w:rPr>
        <w:t>L’Appaltatore è in possesso delle seguenti polizze assicurative</w:t>
      </w:r>
      <w:r>
        <w:rPr>
          <w:rFonts w:ascii="Times New Roman" w:hAnsi="Times New Roman"/>
          <w:bCs/>
        </w:rPr>
        <w:t xml:space="preserve"> allegate al presente </w:t>
      </w:r>
      <w:r w:rsidRPr="00CC2BB4">
        <w:rPr>
          <w:rFonts w:ascii="Times New Roman" w:hAnsi="Times New Roman"/>
          <w:bCs/>
        </w:rPr>
        <w:t>Contratto</w:t>
      </w:r>
      <w:r w:rsidRPr="00F21DF6">
        <w:rPr>
          <w:rFonts w:ascii="Times New Roman" w:hAnsi="Times New Roman"/>
          <w:bCs/>
        </w:rPr>
        <w:t xml:space="preserve">: </w:t>
      </w:r>
    </w:p>
    <w:p w14:paraId="20AAE342" w14:textId="1348C191" w:rsidR="00133081" w:rsidRPr="00897A49" w:rsidRDefault="00133081" w:rsidP="00133081">
      <w:pPr>
        <w:pStyle w:val="Paragrafoelenco"/>
        <w:widowControl w:val="0"/>
        <w:numPr>
          <w:ilvl w:val="0"/>
          <w:numId w:val="6"/>
        </w:numPr>
        <w:spacing w:line="567" w:lineRule="exact"/>
        <w:jc w:val="both"/>
        <w:rPr>
          <w:rFonts w:ascii="Times New Roman" w:hAnsi="Times New Roman"/>
          <w:bCs/>
        </w:rPr>
      </w:pPr>
      <w:r w:rsidRPr="00741A8F">
        <w:rPr>
          <w:rFonts w:ascii="Times New Roman" w:hAnsi="Times New Roman"/>
        </w:rPr>
        <w:t xml:space="preserve">garanzia assicurativa di responsabilità civile per danni causati a terzi (R.C.T./O) n. </w:t>
      </w:r>
      <w:r w:rsidRPr="00741A8F">
        <w:rPr>
          <w:rFonts w:ascii="Times New Roman" w:hAnsi="Times New Roman"/>
          <w:highlight w:val="lightGray"/>
        </w:rPr>
        <w:t>_______</w:t>
      </w:r>
      <w:r w:rsidR="00033817">
        <w:rPr>
          <w:rFonts w:ascii="Times New Roman" w:hAnsi="Times New Roman"/>
        </w:rPr>
        <w:t>.</w:t>
      </w:r>
    </w:p>
    <w:p w14:paraId="56DD0C6E"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19576B">
        <w:rPr>
          <w:rFonts w:ascii="Times New Roman" w:hAnsi="Times New Roman"/>
          <w:b/>
          <w:u w:val="single"/>
        </w:rPr>
        <w:t>Tracciabilità dei flussi finanziari</w:t>
      </w:r>
    </w:p>
    <w:p w14:paraId="489F7441" w14:textId="77777777" w:rsid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 xml:space="preserve">In seguito al D.L. n. 50/2017, D.L n. 148/2017 art. 3 c. 3, per la società APS è applicabile l'art. 17 ter comma 1-bis del D.P.R. 26 ottobre 1972 n. 633, scissione dei pagamenti (c.d. split payment). Pertanto, tutte le fatture dovranno essere emesse con la causale IVA art. 17 ter comma 1- bis, del D.P.R. 26 ottobre 1972, n. 633 e la dicitura "scissione dei pagamenti". </w:t>
      </w:r>
    </w:p>
    <w:p w14:paraId="20D5CD7C" w14:textId="1E0FED30" w:rsidR="00133081" w:rsidRP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L’Appaltatore si assume l’obbligo di tracciabilità dei flussi finanziari ai sensi di quanto previsto dall’art. 3,</w:t>
      </w:r>
      <w:r>
        <w:rPr>
          <w:rFonts w:ascii="Times New Roman" w:hAnsi="Times New Roman"/>
          <w:bCs/>
        </w:rPr>
        <w:t xml:space="preserve"> </w:t>
      </w:r>
      <w:r w:rsidRPr="00B65809">
        <w:rPr>
          <w:rFonts w:ascii="Times New Roman" w:hAnsi="Times New Roman"/>
          <w:bCs/>
        </w:rPr>
        <w:t>comma 8, legge 13 agosto 2010 n. 136 e s.m.i. a pena nullità assoluta del contratto.</w:t>
      </w:r>
    </w:p>
    <w:p w14:paraId="41C4FFB4"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Pr>
          <w:rFonts w:ascii="Times New Roman" w:hAnsi="Times New Roman"/>
          <w:bCs/>
        </w:rPr>
        <w:t>L’Appaltatore</w:t>
      </w:r>
      <w:r w:rsidRPr="00A83B0F">
        <w:rPr>
          <w:rFonts w:ascii="Times New Roman" w:hAnsi="Times New Roman"/>
          <w:bCs/>
        </w:rPr>
        <w:t xml:space="preserve"> comunica alla Committente:</w:t>
      </w:r>
    </w:p>
    <w:p w14:paraId="3D926273"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 xml:space="preserve">gli estremi identificativi dei conti correnti bancari o postali dedicati, con l'indicazione della </w:t>
      </w:r>
      <w:r w:rsidRPr="00190812">
        <w:rPr>
          <w:rFonts w:ascii="Times New Roman" w:hAnsi="Times New Roman"/>
          <w:bCs/>
        </w:rPr>
        <w:lastRenderedPageBreak/>
        <w:t>Commessa alla quale sono dedicati;</w:t>
      </w:r>
    </w:p>
    <w:p w14:paraId="33D7A940"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le generalità e il codice fiscale delle persone delegate ad operare sugli stessi;</w:t>
      </w:r>
    </w:p>
    <w:p w14:paraId="7384BD0F"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ogni modifica relativa ai dati trasmessi.</w:t>
      </w:r>
    </w:p>
    <w:p w14:paraId="4655ED39"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 xml:space="preserve">La comunicazione deve essere effettuata entro sette giorni dall'accensione del conto corrente ovvero, nel caso di conti correnti già esistenti, dalla loro prima utilizzazione in operazioni finanziarie relative ad una commessa pubblica. </w:t>
      </w:r>
    </w:p>
    <w:p w14:paraId="697A7873"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w:t>
      </w:r>
    </w:p>
    <w:p w14:paraId="1A6BBE54"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 xml:space="preserve">Il mancato adempimento agli obblighi previsti per la tracciabilità dei flussi finanziari relativi all’appalto comporta la risoluzione di diritto </w:t>
      </w:r>
      <w:r w:rsidRPr="00F21DF6">
        <w:rPr>
          <w:rFonts w:ascii="Times New Roman" w:hAnsi="Times New Roman"/>
          <w:bCs/>
        </w:rPr>
        <w:t xml:space="preserve">del presente </w:t>
      </w:r>
      <w:r w:rsidRPr="00CC2BB4">
        <w:rPr>
          <w:rFonts w:ascii="Times New Roman" w:hAnsi="Times New Roman"/>
          <w:bCs/>
        </w:rPr>
        <w:t>Contratto</w:t>
      </w:r>
      <w:r w:rsidRPr="00F21DF6">
        <w:rPr>
          <w:rFonts w:ascii="Times New Roman" w:hAnsi="Times New Roman"/>
          <w:bCs/>
        </w:rPr>
        <w:t>.</w:t>
      </w:r>
    </w:p>
    <w:p w14:paraId="32715B3B"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In occasione di ogni pagamento a</w:t>
      </w:r>
      <w:r>
        <w:rPr>
          <w:rFonts w:ascii="Times New Roman" w:hAnsi="Times New Roman"/>
          <w:bCs/>
        </w:rPr>
        <w:t xml:space="preserve">ll’Appaltatore </w:t>
      </w:r>
      <w:r w:rsidRPr="00A83B0F">
        <w:rPr>
          <w:rFonts w:ascii="Times New Roman" w:hAnsi="Times New Roman"/>
          <w:bCs/>
        </w:rPr>
        <w:t>o di interventi di controllo ulteriori si procede alla verifica dell’assolvimento degli obblighi relativi alla tracciabilità dei flussi finanziari.</w:t>
      </w:r>
    </w:p>
    <w:p w14:paraId="0D8F741C" w14:textId="5C811295" w:rsidR="00667142" w:rsidRDefault="00133081" w:rsidP="00667142">
      <w:pPr>
        <w:pStyle w:val="Paragrafoelenco"/>
        <w:widowControl w:val="0"/>
        <w:numPr>
          <w:ilvl w:val="0"/>
          <w:numId w:val="24"/>
        </w:numPr>
        <w:spacing w:line="567" w:lineRule="exact"/>
        <w:jc w:val="both"/>
        <w:rPr>
          <w:rFonts w:ascii="Times New Roman" w:hAnsi="Times New Roman"/>
          <w:bCs/>
        </w:rPr>
      </w:pPr>
      <w:r w:rsidRPr="005A4FA3">
        <w:rPr>
          <w:rFonts w:ascii="Times New Roman" w:hAnsi="Times New Roman"/>
          <w:bCs/>
        </w:rPr>
        <w:t xml:space="preserve">Il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è</w:t>
      </w:r>
      <w:r w:rsidRPr="00A83B0F">
        <w:rPr>
          <w:rFonts w:ascii="Times New Roman" w:hAnsi="Times New Roman"/>
          <w:bCs/>
        </w:rPr>
        <w:t xml:space="preserve">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44053926" w14:textId="2BC45D34" w:rsidR="00B65809" w:rsidRP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L’Appaltatore si impegna a riportare in fattura e negli strumenti di pagamento, per ciascuna transazione, il numero di ordine ed il Codice Identificativo Gara (CIG).</w:t>
      </w:r>
    </w:p>
    <w:p w14:paraId="5A9EECE7" w14:textId="77777777" w:rsidR="00133081" w:rsidRPr="00CC2BB4"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751174">
        <w:rPr>
          <w:rFonts w:ascii="Times New Roman" w:hAnsi="Times New Roman"/>
          <w:b/>
          <w:u w:val="single"/>
        </w:rPr>
        <w:t xml:space="preserve">Accordo bonario e Transazione  </w:t>
      </w:r>
      <w:r w:rsidRPr="00CC2BB4">
        <w:rPr>
          <w:rFonts w:ascii="Times New Roman" w:hAnsi="Times New Roman"/>
          <w:b/>
          <w:u w:val="single"/>
        </w:rPr>
        <w:t xml:space="preserve"> </w:t>
      </w:r>
    </w:p>
    <w:p w14:paraId="1DF339FA"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sidRPr="009A1DA5">
        <w:rPr>
          <w:rFonts w:ascii="Times New Roman" w:hAnsi="Times New Roman"/>
        </w:rPr>
        <w:t xml:space="preserve">Ai </w:t>
      </w:r>
      <w:r w:rsidRPr="003456C0">
        <w:rPr>
          <w:rFonts w:ascii="Times New Roman" w:hAnsi="Times New Roman"/>
        </w:rPr>
        <w:t xml:space="preserve">sensi </w:t>
      </w:r>
      <w:r>
        <w:rPr>
          <w:rFonts w:ascii="Times New Roman" w:hAnsi="Times New Roman"/>
        </w:rPr>
        <w:t>degli artt. 211 e</w:t>
      </w:r>
      <w:r w:rsidRPr="003456C0">
        <w:rPr>
          <w:rFonts w:ascii="Times New Roman" w:hAnsi="Times New Roman"/>
        </w:rPr>
        <w:t xml:space="preserve"> 210 c</w:t>
      </w:r>
      <w:r>
        <w:rPr>
          <w:rFonts w:ascii="Times New Roman" w:hAnsi="Times New Roman"/>
        </w:rPr>
        <w:t>.</w:t>
      </w:r>
      <w:r w:rsidRPr="003456C0">
        <w:rPr>
          <w:rFonts w:ascii="Times New Roman" w:hAnsi="Times New Roman"/>
        </w:rPr>
        <w:t xml:space="preserve"> 1 e 2 del Codice, se, a</w:t>
      </w:r>
      <w:r w:rsidRPr="009A1DA5">
        <w:rPr>
          <w:rFonts w:ascii="Times New Roman" w:hAnsi="Times New Roman"/>
        </w:rPr>
        <w:t xml:space="preserve"> seguito dell’iscrizione di riserve sui documenti contabili, l’importo economico </w:t>
      </w:r>
      <w:r>
        <w:rPr>
          <w:rFonts w:ascii="Times New Roman" w:hAnsi="Times New Roman"/>
        </w:rPr>
        <w:t>del Servizio</w:t>
      </w:r>
      <w:r w:rsidRPr="009A1DA5">
        <w:rPr>
          <w:rFonts w:ascii="Times New Roman" w:hAnsi="Times New Roman"/>
        </w:rPr>
        <w:t xml:space="preserve"> comport</w:t>
      </w:r>
      <w:r>
        <w:rPr>
          <w:rFonts w:ascii="Times New Roman" w:hAnsi="Times New Roman"/>
        </w:rPr>
        <w:t>i</w:t>
      </w:r>
      <w:r w:rsidRPr="009A1DA5">
        <w:rPr>
          <w:rFonts w:ascii="Times New Roman" w:hAnsi="Times New Roman"/>
        </w:rPr>
        <w:t xml:space="preserve"> variazioni rispetto all’importo contrattuale in </w:t>
      </w:r>
      <w:r w:rsidRPr="009A1DA5">
        <w:rPr>
          <w:rFonts w:ascii="Times New Roman" w:hAnsi="Times New Roman"/>
        </w:rPr>
        <w:lastRenderedPageBreak/>
        <w:t xml:space="preserve">misura tra il 5% (cinque per cento) e il 15% (quindici per cento) di quest’ultimo, il RUP </w:t>
      </w:r>
      <w:r>
        <w:rPr>
          <w:rFonts w:ascii="Times New Roman" w:hAnsi="Times New Roman"/>
        </w:rPr>
        <w:t>valuta</w:t>
      </w:r>
      <w:r w:rsidRPr="009A1DA5">
        <w:rPr>
          <w:rFonts w:ascii="Times New Roman" w:hAnsi="Times New Roman"/>
        </w:rPr>
        <w:t xml:space="preserve"> immediatamente l’ammissibilità di massima delle riserve, la loro non manifesta infondatezza e la non imputabilità a maggiori </w:t>
      </w:r>
      <w:r>
        <w:rPr>
          <w:rFonts w:ascii="Times New Roman" w:hAnsi="Times New Roman"/>
        </w:rPr>
        <w:t>prestazioni</w:t>
      </w:r>
      <w:r w:rsidRPr="009A1DA5">
        <w:rPr>
          <w:rFonts w:ascii="Times New Roman" w:hAnsi="Times New Roman"/>
        </w:rPr>
        <w:t xml:space="preserve"> per i quali sia necessaria una variante in corso d’opera ai sensi dell’art. 1</w:t>
      </w:r>
      <w:r>
        <w:rPr>
          <w:rFonts w:ascii="Times New Roman" w:hAnsi="Times New Roman"/>
        </w:rPr>
        <w:t>20</w:t>
      </w:r>
      <w:r w:rsidRPr="009A1DA5">
        <w:rPr>
          <w:rFonts w:ascii="Times New Roman" w:hAnsi="Times New Roman"/>
        </w:rPr>
        <w:t xml:space="preserve"> del Codice, il tutto anche ai fini dell’effettivo raggiungimento della predetta misura percentuale.</w:t>
      </w:r>
    </w:p>
    <w:p w14:paraId="1704006B"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Pr>
          <w:rFonts w:ascii="Times New Roman" w:hAnsi="Times New Roman"/>
        </w:rPr>
        <w:t>Il DEC</w:t>
      </w:r>
      <w:r w:rsidRPr="009A1DA5">
        <w:rPr>
          <w:rFonts w:ascii="Times New Roman" w:hAnsi="Times New Roman"/>
        </w:rPr>
        <w:t xml:space="preserve"> trasmette tempestivamente al RUP una comunicazione relativa alle riserve di cui </w:t>
      </w:r>
      <w:r>
        <w:rPr>
          <w:rFonts w:ascii="Times New Roman" w:hAnsi="Times New Roman"/>
        </w:rPr>
        <w:t>sopra</w:t>
      </w:r>
      <w:r w:rsidRPr="009A1DA5">
        <w:rPr>
          <w:rFonts w:ascii="Times New Roman" w:hAnsi="Times New Roman"/>
        </w:rPr>
        <w:t>, corredata dalla propria relazione riservata.</w:t>
      </w:r>
    </w:p>
    <w:p w14:paraId="0F90BF1F"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sidRPr="009A1DA5">
        <w:rPr>
          <w:rFonts w:ascii="Times New Roman" w:hAnsi="Times New Roman"/>
        </w:rPr>
        <w:t>Sulle somme riconosciute in sede amministrativa o contenziosa, gli interessi al tasso legale cominciano a decorrere 60 (sessanta) giorni dopo la data di sottoscrizione dell’accordo bonario, successivamente approvato da</w:t>
      </w:r>
      <w:r>
        <w:rPr>
          <w:rFonts w:ascii="Times New Roman" w:hAnsi="Times New Roman"/>
        </w:rPr>
        <w:t>lla Committente</w:t>
      </w:r>
      <w:r w:rsidRPr="009A1DA5">
        <w:rPr>
          <w:rFonts w:ascii="Times New Roman" w:hAnsi="Times New Roman"/>
        </w:rPr>
        <w:t>, oppure dall’emissione del provvedimento esecutivo con il quale sono state risolte le controversie.</w:t>
      </w:r>
    </w:p>
    <w:p w14:paraId="3F00CF38" w14:textId="77777777" w:rsidR="00133081" w:rsidRPr="009A1DA5"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20" w:name="_Ref140508362"/>
      <w:r w:rsidRPr="009A1DA5">
        <w:rPr>
          <w:rFonts w:ascii="Times New Roman" w:hAnsi="Times New Roman"/>
          <w:b/>
          <w:u w:val="single"/>
        </w:rPr>
        <w:t>Controversie</w:t>
      </w:r>
      <w:bookmarkEnd w:id="20"/>
    </w:p>
    <w:p w14:paraId="1D1A71B6" w14:textId="77777777" w:rsidR="00133081" w:rsidRPr="009A1DA5" w:rsidRDefault="00133081" w:rsidP="00133081">
      <w:pPr>
        <w:pStyle w:val="Paragrafoelenco"/>
        <w:widowControl w:val="0"/>
        <w:numPr>
          <w:ilvl w:val="0"/>
          <w:numId w:val="26"/>
        </w:numPr>
        <w:spacing w:line="567" w:lineRule="exact"/>
        <w:jc w:val="both"/>
        <w:rPr>
          <w:rFonts w:ascii="Times New Roman" w:hAnsi="Times New Roman"/>
          <w:bCs/>
        </w:rPr>
      </w:pPr>
      <w:r w:rsidRPr="009A1DA5">
        <w:rPr>
          <w:rFonts w:ascii="Times New Roman" w:hAnsi="Times New Roman"/>
          <w:bCs/>
        </w:rPr>
        <w:t xml:space="preserve">Qualsiasi controversia derivante dal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sarà sottoposta</w:t>
      </w:r>
      <w:r w:rsidRPr="009A1DA5">
        <w:rPr>
          <w:rFonts w:ascii="Times New Roman" w:hAnsi="Times New Roman"/>
          <w:bCs/>
        </w:rPr>
        <w:t xml:space="preserve"> esclusivamente al Tribunale di </w:t>
      </w:r>
      <w:r>
        <w:rPr>
          <w:rFonts w:ascii="Times New Roman" w:hAnsi="Times New Roman"/>
          <w:bCs/>
        </w:rPr>
        <w:t>Padova</w:t>
      </w:r>
      <w:r w:rsidRPr="009A1DA5">
        <w:rPr>
          <w:rFonts w:ascii="Times New Roman" w:hAnsi="Times New Roman"/>
          <w:bCs/>
        </w:rPr>
        <w:t xml:space="preserve"> (</w:t>
      </w:r>
      <w:r>
        <w:rPr>
          <w:rFonts w:ascii="Times New Roman" w:hAnsi="Times New Roman"/>
          <w:bCs/>
        </w:rPr>
        <w:t>PD</w:t>
      </w:r>
      <w:r w:rsidRPr="009A1DA5">
        <w:rPr>
          <w:rFonts w:ascii="Times New Roman" w:hAnsi="Times New Roman"/>
          <w:bCs/>
        </w:rPr>
        <w:t>).</w:t>
      </w:r>
    </w:p>
    <w:p w14:paraId="7F783638" w14:textId="77777777" w:rsidR="00133081" w:rsidRDefault="00133081" w:rsidP="00133081"/>
    <w:p w14:paraId="3B9B6AD5"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Informativa Privacy</w:t>
      </w:r>
    </w:p>
    <w:p w14:paraId="545E3935" w14:textId="77777777" w:rsidR="00133081" w:rsidRPr="00A83B0F" w:rsidRDefault="00133081" w:rsidP="00133081">
      <w:pPr>
        <w:pStyle w:val="Paragrafoelenco"/>
        <w:widowControl w:val="0"/>
        <w:numPr>
          <w:ilvl w:val="0"/>
          <w:numId w:val="26"/>
        </w:numPr>
        <w:spacing w:line="567" w:lineRule="exact"/>
        <w:jc w:val="both"/>
        <w:rPr>
          <w:rFonts w:ascii="Times New Roman" w:hAnsi="Times New Roman"/>
        </w:rPr>
      </w:pPr>
      <w:r w:rsidRPr="00A83B0F">
        <w:rPr>
          <w:rFonts w:ascii="Times New Roman" w:hAnsi="Times New Roman"/>
        </w:rPr>
        <w:t xml:space="preserve">I dati personali </w:t>
      </w:r>
      <w:r>
        <w:rPr>
          <w:rFonts w:ascii="Times New Roman" w:hAnsi="Times New Roman"/>
        </w:rPr>
        <w:t>dell’Appaltatore</w:t>
      </w:r>
      <w:r w:rsidRPr="00A83B0F">
        <w:rPr>
          <w:rFonts w:ascii="Times New Roman" w:hAnsi="Times New Roman"/>
        </w:rPr>
        <w:t xml:space="preserve"> saranno trattati esclusivamente per le finalità connesse all’esecuzione del presente contratto secondo l’informativa di cui ha preso cognizione.</w:t>
      </w:r>
    </w:p>
    <w:p w14:paraId="3DC57933"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Registrazione e rinvio alla normativa vigente</w:t>
      </w:r>
    </w:p>
    <w:p w14:paraId="5BC7764A" w14:textId="77777777" w:rsidR="00133081" w:rsidRDefault="00133081" w:rsidP="00133081">
      <w:pPr>
        <w:pStyle w:val="Paragrafoelenco"/>
        <w:widowControl w:val="0"/>
        <w:numPr>
          <w:ilvl w:val="0"/>
          <w:numId w:val="27"/>
        </w:numPr>
        <w:spacing w:line="567" w:lineRule="exact"/>
        <w:jc w:val="both"/>
        <w:rPr>
          <w:rFonts w:ascii="Times New Roman" w:hAnsi="Times New Roman"/>
        </w:rPr>
      </w:pPr>
      <w:r w:rsidRPr="00A83B0F">
        <w:rPr>
          <w:rFonts w:ascii="Times New Roman" w:hAnsi="Times New Roman"/>
        </w:rPr>
        <w:t>Il presen</w:t>
      </w:r>
      <w:r w:rsidRPr="00F21DF6">
        <w:rPr>
          <w:rFonts w:ascii="Times New Roman" w:hAnsi="Times New Roman"/>
        </w:rPr>
        <w:t xml:space="preserve">te </w:t>
      </w:r>
      <w:r w:rsidRPr="00CC2BB4">
        <w:rPr>
          <w:rFonts w:ascii="Times New Roman" w:hAnsi="Times New Roman"/>
        </w:rPr>
        <w:t>Contratto</w:t>
      </w:r>
      <w:r w:rsidRPr="00A83B0F">
        <w:rPr>
          <w:rFonts w:ascii="Times New Roman" w:hAnsi="Times New Roman"/>
        </w:rPr>
        <w:t xml:space="preserve"> verrà registrato soltanto in caso d’uso ai sensi dell’art. 5 del D.P.R. 26 aprile 1986 n.131 (TUR). Le spese</w:t>
      </w:r>
      <w:r>
        <w:rPr>
          <w:rFonts w:ascii="Times New Roman" w:hAnsi="Times New Roman"/>
        </w:rPr>
        <w:t xml:space="preserve"> di registrazione, nonché l’imposta di bollo di cui all’art. 18 c.10 del Codice,</w:t>
      </w:r>
      <w:r w:rsidRPr="00A83B0F">
        <w:rPr>
          <w:rFonts w:ascii="Times New Roman" w:hAnsi="Times New Roman"/>
        </w:rPr>
        <w:t xml:space="preserve"> sono a carico </w:t>
      </w:r>
      <w:r>
        <w:rPr>
          <w:rFonts w:ascii="Times New Roman" w:hAnsi="Times New Roman"/>
        </w:rPr>
        <w:t>dell’Appaltatore</w:t>
      </w:r>
      <w:r w:rsidRPr="00A83B0F">
        <w:rPr>
          <w:rFonts w:ascii="Times New Roman" w:hAnsi="Times New Roman"/>
        </w:rPr>
        <w:t xml:space="preserve">, l’IVA </w:t>
      </w:r>
      <w:r>
        <w:rPr>
          <w:rFonts w:ascii="Times New Roman" w:hAnsi="Times New Roman"/>
        </w:rPr>
        <w:t>è</w:t>
      </w:r>
      <w:r w:rsidRPr="00A83B0F">
        <w:rPr>
          <w:rFonts w:ascii="Times New Roman" w:hAnsi="Times New Roman"/>
        </w:rPr>
        <w:t xml:space="preserve"> a carico della Committente. Per quanto non è previsto </w:t>
      </w:r>
      <w:r w:rsidRPr="00F21DF6">
        <w:rPr>
          <w:rFonts w:ascii="Times New Roman" w:hAnsi="Times New Roman"/>
        </w:rPr>
        <w:t xml:space="preserve">nel presente </w:t>
      </w:r>
      <w:r w:rsidRPr="00CC2BB4">
        <w:rPr>
          <w:rFonts w:ascii="Times New Roman" w:hAnsi="Times New Roman"/>
          <w:bCs/>
        </w:rPr>
        <w:t>Contratto</w:t>
      </w:r>
      <w:r w:rsidRPr="00F21DF6">
        <w:rPr>
          <w:rFonts w:ascii="Times New Roman" w:hAnsi="Times New Roman"/>
        </w:rPr>
        <w:t>, si</w:t>
      </w:r>
      <w:r w:rsidRPr="00A83B0F">
        <w:rPr>
          <w:rFonts w:ascii="Times New Roman" w:hAnsi="Times New Roman"/>
        </w:rPr>
        <w:t xml:space="preserve"> fa espresso rinvio alle norme del </w:t>
      </w:r>
      <w:r>
        <w:rPr>
          <w:rFonts w:ascii="Times New Roman" w:hAnsi="Times New Roman"/>
        </w:rPr>
        <w:t>C</w:t>
      </w:r>
      <w:r w:rsidRPr="00A83B0F">
        <w:rPr>
          <w:rFonts w:ascii="Times New Roman" w:hAnsi="Times New Roman"/>
        </w:rPr>
        <w:t xml:space="preserve">odice </w:t>
      </w:r>
      <w:r>
        <w:rPr>
          <w:rFonts w:ascii="Times New Roman" w:hAnsi="Times New Roman"/>
        </w:rPr>
        <w:t>C</w:t>
      </w:r>
      <w:r w:rsidRPr="00A83B0F">
        <w:rPr>
          <w:rFonts w:ascii="Times New Roman" w:hAnsi="Times New Roman"/>
        </w:rPr>
        <w:t xml:space="preserve">ivile </w:t>
      </w:r>
      <w:r>
        <w:rPr>
          <w:rFonts w:ascii="Times New Roman" w:hAnsi="Times New Roman"/>
        </w:rPr>
        <w:t>nonché alla normativa vigente in materia</w:t>
      </w:r>
      <w:r w:rsidRPr="00A83B0F">
        <w:rPr>
          <w:rFonts w:ascii="Times New Roman" w:hAnsi="Times New Roman"/>
        </w:rPr>
        <w:t>.</w:t>
      </w:r>
    </w:p>
    <w:p w14:paraId="0E11C9C8" w14:textId="6CF1CE04" w:rsidR="00133081" w:rsidRDefault="00133081" w:rsidP="00133081">
      <w:pPr>
        <w:pStyle w:val="Paragrafoelenco"/>
        <w:widowControl w:val="0"/>
        <w:numPr>
          <w:ilvl w:val="0"/>
          <w:numId w:val="27"/>
        </w:numPr>
        <w:spacing w:line="567" w:lineRule="exact"/>
        <w:jc w:val="both"/>
        <w:rPr>
          <w:rFonts w:ascii="Times New Roman" w:hAnsi="Times New Roman"/>
        </w:rPr>
      </w:pPr>
      <w:r w:rsidRPr="00133081">
        <w:rPr>
          <w:rFonts w:ascii="Times New Roman" w:hAnsi="Times New Roman"/>
          <w:bCs/>
        </w:rPr>
        <w:lastRenderedPageBreak/>
        <w:t>Il</w:t>
      </w:r>
      <w:r w:rsidRPr="00A83B0F">
        <w:rPr>
          <w:rFonts w:ascii="Times New Roman" w:hAnsi="Times New Roman"/>
        </w:rPr>
        <w:t xml:space="preserve"> </w:t>
      </w:r>
      <w:r w:rsidRPr="00F21DF6">
        <w:rPr>
          <w:rFonts w:ascii="Times New Roman" w:hAnsi="Times New Roman"/>
        </w:rPr>
        <w:t xml:space="preserve">presente </w:t>
      </w:r>
      <w:r w:rsidRPr="00CC2BB4">
        <w:rPr>
          <w:rFonts w:ascii="Times New Roman" w:hAnsi="Times New Roman"/>
          <w:bCs/>
        </w:rPr>
        <w:t>Contratto</w:t>
      </w:r>
      <w:r w:rsidRPr="0060209F">
        <w:rPr>
          <w:rFonts w:ascii="Times New Roman" w:hAnsi="Times New Roman"/>
        </w:rPr>
        <w:t xml:space="preserve"> viene</w:t>
      </w:r>
      <w:r w:rsidRPr="004F2909">
        <w:rPr>
          <w:rFonts w:ascii="Times New Roman" w:hAnsi="Times New Roman"/>
        </w:rPr>
        <w:t xml:space="preserve"> letto</w:t>
      </w:r>
      <w:r w:rsidRPr="00A83B0F">
        <w:rPr>
          <w:rFonts w:ascii="Times New Roman" w:hAnsi="Times New Roman"/>
        </w:rPr>
        <w:t xml:space="preserve"> e sottoscritto delle parti in segno di integrale accettazione.</w:t>
      </w:r>
    </w:p>
    <w:p w14:paraId="5B76A96A"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ALLEGATI</w:t>
      </w:r>
    </w:p>
    <w:p w14:paraId="724E2457" w14:textId="3F3FB7A8" w:rsidR="00133081" w:rsidRDefault="00133081" w:rsidP="00133081">
      <w:pPr>
        <w:pStyle w:val="Paragrafoelenco"/>
        <w:widowControl w:val="0"/>
        <w:numPr>
          <w:ilvl w:val="0"/>
          <w:numId w:val="8"/>
        </w:numPr>
        <w:spacing w:line="567" w:lineRule="exact"/>
        <w:jc w:val="both"/>
        <w:rPr>
          <w:rFonts w:ascii="Times New Roman" w:hAnsi="Times New Roman"/>
        </w:rPr>
      </w:pPr>
      <w:r w:rsidRPr="00A83B0F">
        <w:rPr>
          <w:rFonts w:ascii="Times New Roman" w:hAnsi="Times New Roman"/>
        </w:rPr>
        <w:t xml:space="preserve">Capitolato </w:t>
      </w:r>
      <w:r>
        <w:rPr>
          <w:rFonts w:ascii="Times New Roman" w:hAnsi="Times New Roman"/>
        </w:rPr>
        <w:t>Speciale d’Appalto</w:t>
      </w:r>
      <w:r w:rsidR="00755D4E">
        <w:rPr>
          <w:rFonts w:ascii="Times New Roman" w:hAnsi="Times New Roman"/>
        </w:rPr>
        <w:t xml:space="preserve"> e relativi allegati</w:t>
      </w:r>
      <w:r>
        <w:rPr>
          <w:rFonts w:ascii="Times New Roman" w:hAnsi="Times New Roman"/>
        </w:rPr>
        <w:t xml:space="preserve">; </w:t>
      </w:r>
    </w:p>
    <w:p w14:paraId="3AD51FD5"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Offerta tecnica;</w:t>
      </w:r>
    </w:p>
    <w:p w14:paraId="1D32FC88"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Offerta economica;</w:t>
      </w:r>
    </w:p>
    <w:p w14:paraId="480EB231"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sidRPr="00A83B0F">
        <w:rPr>
          <w:rFonts w:ascii="Times New Roman" w:hAnsi="Times New Roman"/>
        </w:rPr>
        <w:t>Cauzione Definitiva</w:t>
      </w:r>
      <w:r>
        <w:rPr>
          <w:rFonts w:ascii="Times New Roman" w:hAnsi="Times New Roman"/>
        </w:rPr>
        <w:t>;</w:t>
      </w:r>
    </w:p>
    <w:p w14:paraId="76D6D1E5"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Polizza assicurativa.</w:t>
      </w:r>
    </w:p>
    <w:p w14:paraId="2A3F4510" w14:textId="77777777" w:rsidR="00133081" w:rsidRPr="00A83B0F" w:rsidRDefault="00133081" w:rsidP="00133081">
      <w:pPr>
        <w:pStyle w:val="Indice"/>
        <w:suppressLineNumbers w:val="0"/>
        <w:spacing w:line="567" w:lineRule="exact"/>
        <w:jc w:val="both"/>
        <w:rPr>
          <w:rFonts w:ascii="Times New Roman" w:hAnsi="Times New Roman" w:cs="Times New Roman"/>
        </w:rPr>
      </w:pPr>
      <w:r>
        <w:rPr>
          <w:rFonts w:ascii="Times New Roman" w:hAnsi="Times New Roman" w:cs="Times New Roman"/>
        </w:rPr>
        <w:t>Padova</w:t>
      </w:r>
      <w:r w:rsidRPr="00A83B0F">
        <w:rPr>
          <w:rFonts w:ascii="Times New Roman" w:hAnsi="Times New Roman" w:cs="Times New Roman"/>
        </w:rPr>
        <w:t xml:space="preserve">, lì, </w:t>
      </w:r>
      <w:r w:rsidRPr="00A83B0F">
        <w:rPr>
          <w:rFonts w:ascii="Times New Roman" w:hAnsi="Times New Roman" w:cs="Times New Roman"/>
          <w:b/>
          <w:bCs/>
          <w:i/>
          <w:iCs/>
        </w:rPr>
        <w:t>come da firma digitale</w:t>
      </w:r>
    </w:p>
    <w:p w14:paraId="58494EDA" w14:textId="77777777" w:rsidR="00133081" w:rsidRPr="0019576B" w:rsidRDefault="00133081" w:rsidP="00133081">
      <w:pPr>
        <w:spacing w:line="567" w:lineRule="exact"/>
        <w:jc w:val="both"/>
        <w:rPr>
          <w:rFonts w:ascii="Times New Roman" w:hAnsi="Times New Roman"/>
        </w:rPr>
      </w:pPr>
      <w:r>
        <w:rPr>
          <w:rFonts w:ascii="Times New Roman" w:hAnsi="Times New Roman"/>
        </w:rPr>
        <w:t>L’Appaltatore</w:t>
      </w:r>
      <w:r w:rsidRPr="0019576B">
        <w:rPr>
          <w:rFonts w:ascii="Times New Roman" w:hAnsi="Times New Roman"/>
        </w:rPr>
        <w:t xml:space="preserve">                               La Committente </w:t>
      </w:r>
    </w:p>
    <w:p w14:paraId="0F62EB72" w14:textId="55690558" w:rsidR="00133081" w:rsidRPr="0019576B" w:rsidRDefault="00133081" w:rsidP="00133081">
      <w:pPr>
        <w:spacing w:after="480" w:line="567" w:lineRule="exact"/>
        <w:jc w:val="both"/>
        <w:rPr>
          <w:rFonts w:ascii="Times New Roman" w:hAnsi="Times New Roman"/>
        </w:rPr>
      </w:pPr>
      <w:r w:rsidRPr="0019576B">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ab/>
      </w:r>
      <w:r>
        <w:rPr>
          <w:rFonts w:ascii="Times New Roman" w:hAnsi="Times New Roman"/>
        </w:rPr>
        <w:tab/>
      </w:r>
      <w:r>
        <w:rPr>
          <w:rFonts w:ascii="Times New Roman" w:hAnsi="Times New Roman"/>
        </w:rPr>
        <w:tab/>
      </w:r>
      <w:r w:rsidR="007A0C13">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ab/>
      </w:r>
      <w:r w:rsidRPr="0019576B">
        <w:rPr>
          <w:rFonts w:ascii="Times New Roman" w:hAnsi="Times New Roman"/>
        </w:rPr>
        <w:tab/>
      </w:r>
    </w:p>
    <w:p w14:paraId="60EF3D9E" w14:textId="79ACAE99" w:rsidR="00133081" w:rsidRPr="008443FA" w:rsidRDefault="00133081" w:rsidP="00133081">
      <w:pPr>
        <w:spacing w:line="567" w:lineRule="exact"/>
        <w:jc w:val="both"/>
        <w:rPr>
          <w:rFonts w:ascii="Times New Roman" w:hAnsi="Times New Roman"/>
          <w:lang w:val="en-US"/>
        </w:rPr>
      </w:pPr>
      <w:r w:rsidRPr="0019576B">
        <w:rPr>
          <w:rFonts w:ascii="Times New Roman" w:hAnsi="Times New Roman"/>
        </w:rPr>
        <w:t>Il</w:t>
      </w:r>
      <w:r>
        <w:rPr>
          <w:rFonts w:ascii="Times New Roman" w:hAnsi="Times New Roman"/>
        </w:rPr>
        <w:t>/la</w:t>
      </w:r>
      <w:r w:rsidRPr="0019576B">
        <w:rPr>
          <w:rFonts w:ascii="Times New Roman" w:hAnsi="Times New Roman"/>
        </w:rPr>
        <w:t xml:space="preserve"> sottoscritto</w:t>
      </w:r>
      <w:r>
        <w:rPr>
          <w:rFonts w:ascii="Times New Roman" w:hAnsi="Times New Roman"/>
        </w:rPr>
        <w:t>/a</w:t>
      </w:r>
      <w:r w:rsidRPr="0019576B">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 xml:space="preserve"> nella qualità di legale rappresentante </w:t>
      </w:r>
      <w:r>
        <w:rPr>
          <w:rFonts w:ascii="Times New Roman" w:hAnsi="Times New Roman"/>
        </w:rPr>
        <w:t>dell’Appaltatore</w:t>
      </w:r>
      <w:r w:rsidRPr="0019576B">
        <w:rPr>
          <w:rFonts w:ascii="Times New Roman" w:hAnsi="Times New Roman"/>
        </w:rPr>
        <w:t xml:space="preserve"> dichiara di avere particolareggiata e perfetta conoscenza di tutte le clausole contrattuali e dei documenti ed atti ivi richiamati; dichiara, inoltre, di accettare tutte le condizioni e i patti ivi contenuti e di avere particolarmente considerato quanto stabilito e convenuto con le relative clausole. In particolare, </w:t>
      </w:r>
      <w:r>
        <w:rPr>
          <w:rFonts w:ascii="Times New Roman" w:hAnsi="Times New Roman"/>
        </w:rPr>
        <w:t>l’Appaltatore</w:t>
      </w:r>
      <w:r w:rsidRPr="0019576B">
        <w:rPr>
          <w:rFonts w:ascii="Times New Roman" w:hAnsi="Times New Roman"/>
        </w:rPr>
        <w:t xml:space="preserve"> dichiara di approvare, ai sensi e per gli </w:t>
      </w:r>
      <w:r w:rsidRPr="00FF6E19">
        <w:rPr>
          <w:rFonts w:ascii="Times New Roman" w:hAnsi="Times New Roman"/>
        </w:rPr>
        <w:t xml:space="preserve">effetti di cui agli artt. </w:t>
      </w:r>
      <w:r w:rsidRPr="00BF55C5">
        <w:rPr>
          <w:rFonts w:ascii="Times New Roman" w:hAnsi="Times New Roman"/>
          <w:lang w:val="en-US"/>
        </w:rPr>
        <w:t>1341 e 1342 cod. civ., specificamente le clausole di cui agli</w:t>
      </w:r>
      <w:r w:rsidR="001B2EFC" w:rsidRPr="00BF55C5">
        <w:rPr>
          <w:rFonts w:ascii="Times New Roman" w:hAnsi="Times New Roman"/>
          <w:lang w:val="en-US"/>
        </w:rPr>
        <w:t xml:space="preserve"> </w:t>
      </w:r>
      <w:r w:rsidR="00BF55C5" w:rsidRPr="00BF55C5">
        <w:rPr>
          <w:rFonts w:ascii="Times New Roman" w:hAnsi="Times New Roman"/>
          <w:lang w:val="en-US"/>
        </w:rPr>
        <w:t xml:space="preserve">ART.4, ART.6, ART. 8, ART.11, ART. 12, ART.13, ART. 14,ART. </w:t>
      </w:r>
      <w:r w:rsidR="00BF55C5">
        <w:rPr>
          <w:rFonts w:ascii="Times New Roman" w:hAnsi="Times New Roman"/>
          <w:lang w:val="en-US"/>
        </w:rPr>
        <w:t xml:space="preserve">15, ART. 16, ART. 20 </w:t>
      </w:r>
    </w:p>
    <w:p w14:paraId="551BC1FF" w14:textId="77777777" w:rsidR="00133081" w:rsidRDefault="00133081" w:rsidP="00133081">
      <w:pPr>
        <w:pStyle w:val="Indice"/>
        <w:suppressLineNumbers w:val="0"/>
        <w:spacing w:line="567" w:lineRule="exact"/>
        <w:jc w:val="both"/>
        <w:rPr>
          <w:rFonts w:ascii="Times New Roman" w:hAnsi="Times New Roman" w:cs="Times New Roman"/>
          <w:b/>
          <w:bCs/>
          <w:i/>
          <w:iCs/>
        </w:rPr>
      </w:pPr>
      <w:r>
        <w:rPr>
          <w:rFonts w:ascii="Times New Roman" w:hAnsi="Times New Roman" w:cs="Times New Roman"/>
        </w:rPr>
        <w:t>Padov</w:t>
      </w:r>
      <w:r w:rsidRPr="0019576B">
        <w:rPr>
          <w:rFonts w:ascii="Times New Roman" w:hAnsi="Times New Roman" w:cs="Times New Roman"/>
        </w:rPr>
        <w:t xml:space="preserve">a, lì </w:t>
      </w:r>
      <w:r w:rsidRPr="00622826">
        <w:rPr>
          <w:rFonts w:ascii="Times New Roman" w:hAnsi="Times New Roman" w:cs="Times New Roman"/>
          <w:b/>
          <w:bCs/>
          <w:i/>
          <w:iCs/>
        </w:rPr>
        <w:t>come da firma digitale</w:t>
      </w:r>
    </w:p>
    <w:p w14:paraId="24EE272F" w14:textId="77777777" w:rsidR="00133081" w:rsidRPr="00A83B0F" w:rsidRDefault="00133081" w:rsidP="00133081">
      <w:pPr>
        <w:pStyle w:val="Indice"/>
        <w:suppressLineNumbers w:val="0"/>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ab/>
      </w:r>
      <w:r w:rsidRPr="0019576B">
        <w:rPr>
          <w:rFonts w:ascii="Times New Roman" w:hAnsi="Times New Roman"/>
        </w:rPr>
        <w:t>___________</w:t>
      </w:r>
      <w:r w:rsidRPr="00A83B0F">
        <w:rPr>
          <w:rFonts w:ascii="Times New Roman" w:hAnsi="Times New Roman"/>
        </w:rPr>
        <w:tab/>
      </w:r>
      <w:r w:rsidRPr="00A83B0F">
        <w:rPr>
          <w:rFonts w:ascii="Times New Roman" w:hAnsi="Times New Roman"/>
        </w:rPr>
        <w:tab/>
      </w:r>
      <w:r w:rsidRPr="00A83B0F">
        <w:rPr>
          <w:rFonts w:ascii="Times New Roman" w:hAnsi="Times New Roman"/>
        </w:rPr>
        <w:tab/>
        <w:t xml:space="preserve">                                          </w:t>
      </w:r>
    </w:p>
    <w:p w14:paraId="4E12A046" w14:textId="77777777" w:rsidR="00133081" w:rsidRDefault="00133081" w:rsidP="00133081"/>
    <w:sectPr w:rsidR="001330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1C5D" w14:textId="77777777" w:rsidR="008B23DB" w:rsidRDefault="008B23DB" w:rsidP="00133081">
      <w:r>
        <w:separator/>
      </w:r>
    </w:p>
  </w:endnote>
  <w:endnote w:type="continuationSeparator" w:id="0">
    <w:p w14:paraId="6BF471A3" w14:textId="77777777" w:rsidR="008B23DB" w:rsidRDefault="008B23DB" w:rsidP="001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244255"/>
      <w:docPartObj>
        <w:docPartGallery w:val="Page Numbers (Bottom of Page)"/>
        <w:docPartUnique/>
      </w:docPartObj>
    </w:sdtPr>
    <w:sdtEndPr/>
    <w:sdtContent>
      <w:sdt>
        <w:sdtPr>
          <w:id w:val="1728636285"/>
          <w:docPartObj>
            <w:docPartGallery w:val="Page Numbers (Top of Page)"/>
            <w:docPartUnique/>
          </w:docPartObj>
        </w:sdtPr>
        <w:sdtEndPr/>
        <w:sdtContent>
          <w:p w14:paraId="027F3BB7" w14:textId="6FF3AE0C" w:rsidR="00133081" w:rsidRDefault="00133081">
            <w:pPr>
              <w:pStyle w:val="Pidipagina"/>
              <w:pBdr>
                <w:bottom w:val="single" w:sz="6" w:space="1" w:color="auto"/>
              </w:pBdr>
              <w:jc w:val="center"/>
            </w:pPr>
          </w:p>
          <w:p w14:paraId="609AC04A" w14:textId="77777777" w:rsidR="00133081" w:rsidRDefault="00133081">
            <w:pPr>
              <w:pStyle w:val="Pidipagina"/>
              <w:jc w:val="center"/>
            </w:pPr>
          </w:p>
          <w:p w14:paraId="387BFE5E" w14:textId="7649A657" w:rsidR="00133081" w:rsidRDefault="00133081">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6D53FA">
              <w:rPr>
                <w:b/>
                <w:bCs/>
                <w:noProof/>
              </w:rPr>
              <w:t>16</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6D53FA">
              <w:rPr>
                <w:b/>
                <w:bCs/>
                <w:noProof/>
              </w:rPr>
              <w:t>16</w:t>
            </w:r>
            <w:r>
              <w:rPr>
                <w:b/>
                <w:bCs/>
                <w:sz w:val="24"/>
                <w:szCs w:val="24"/>
              </w:rPr>
              <w:fldChar w:fldCharType="end"/>
            </w:r>
          </w:p>
        </w:sdtContent>
      </w:sdt>
    </w:sdtContent>
  </w:sdt>
  <w:p w14:paraId="36AB906C" w14:textId="77777777" w:rsidR="00133081" w:rsidRDefault="001330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36AD" w14:textId="77777777" w:rsidR="008B23DB" w:rsidRDefault="008B23DB" w:rsidP="00133081">
      <w:r>
        <w:separator/>
      </w:r>
    </w:p>
  </w:footnote>
  <w:footnote w:type="continuationSeparator" w:id="0">
    <w:p w14:paraId="24D1BFAA" w14:textId="77777777" w:rsidR="008B23DB" w:rsidRDefault="008B23DB" w:rsidP="0013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D0C3" w14:textId="4717A5B6" w:rsidR="00133081" w:rsidRDefault="00133081">
    <w:pPr>
      <w:pStyle w:val="Intestazione"/>
    </w:pPr>
    <w:r>
      <w:rPr>
        <w:noProof/>
        <w:lang w:eastAsia="it-IT"/>
      </w:rPr>
      <w:drawing>
        <wp:inline distT="0" distB="0" distL="0" distR="0" wp14:anchorId="713D2509" wp14:editId="7BF61CAB">
          <wp:extent cx="568570" cy="568570"/>
          <wp:effectExtent l="0" t="0" r="3175" b="3175"/>
          <wp:docPr id="525261893" name="Immagine 1" descr="APS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 Ho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06" cy="571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3DC"/>
    <w:multiLevelType w:val="hybridMultilevel"/>
    <w:tmpl w:val="6B4A80B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843A7"/>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E7D6E"/>
    <w:multiLevelType w:val="hybridMultilevel"/>
    <w:tmpl w:val="43462A3C"/>
    <w:lvl w:ilvl="0" w:tplc="AADE8FE4">
      <w:start w:val="1"/>
      <w:numFmt w:val="bullet"/>
      <w:lvlText w:val="-"/>
      <w:lvlJc w:val="left"/>
      <w:pPr>
        <w:ind w:left="1080" w:hanging="360"/>
      </w:pPr>
      <w:rPr>
        <w:rFonts w:ascii="Calibri" w:eastAsia="Calibri" w:hAnsi="Calibri"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D8A079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A5656"/>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055698"/>
    <w:multiLevelType w:val="hybridMultilevel"/>
    <w:tmpl w:val="9AE00C4A"/>
    <w:lvl w:ilvl="0" w:tplc="47B07DFC">
      <w:numFmt w:val="bullet"/>
      <w:lvlText w:val="-"/>
      <w:lvlJc w:val="left"/>
      <w:pPr>
        <w:ind w:left="1440"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A5773B9"/>
    <w:multiLevelType w:val="hybridMultilevel"/>
    <w:tmpl w:val="984062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B063FC5"/>
    <w:multiLevelType w:val="hybridMultilevel"/>
    <w:tmpl w:val="1F60284E"/>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14691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D7C65"/>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C8064D"/>
    <w:multiLevelType w:val="hybridMultilevel"/>
    <w:tmpl w:val="8AC4083C"/>
    <w:lvl w:ilvl="0" w:tplc="16D2D3D8">
      <w:start w:val="1"/>
      <w:numFmt w:val="lowerLetter"/>
      <w:lvlText w:val="%1)"/>
      <w:lvlJc w:val="left"/>
      <w:pPr>
        <w:ind w:left="1258" w:hanging="360"/>
      </w:pPr>
      <w:rPr>
        <w:rFonts w:hint="default"/>
      </w:rPr>
    </w:lvl>
    <w:lvl w:ilvl="1" w:tplc="04100019" w:tentative="1">
      <w:start w:val="1"/>
      <w:numFmt w:val="lowerLetter"/>
      <w:lvlText w:val="%2."/>
      <w:lvlJc w:val="left"/>
      <w:pPr>
        <w:ind w:left="1978" w:hanging="360"/>
      </w:pPr>
    </w:lvl>
    <w:lvl w:ilvl="2" w:tplc="0410001B" w:tentative="1">
      <w:start w:val="1"/>
      <w:numFmt w:val="lowerRoman"/>
      <w:lvlText w:val="%3."/>
      <w:lvlJc w:val="right"/>
      <w:pPr>
        <w:ind w:left="2698" w:hanging="180"/>
      </w:pPr>
    </w:lvl>
    <w:lvl w:ilvl="3" w:tplc="0410000F" w:tentative="1">
      <w:start w:val="1"/>
      <w:numFmt w:val="decimal"/>
      <w:lvlText w:val="%4."/>
      <w:lvlJc w:val="left"/>
      <w:pPr>
        <w:ind w:left="3418" w:hanging="360"/>
      </w:pPr>
    </w:lvl>
    <w:lvl w:ilvl="4" w:tplc="04100019" w:tentative="1">
      <w:start w:val="1"/>
      <w:numFmt w:val="lowerLetter"/>
      <w:lvlText w:val="%5."/>
      <w:lvlJc w:val="left"/>
      <w:pPr>
        <w:ind w:left="4138" w:hanging="360"/>
      </w:pPr>
    </w:lvl>
    <w:lvl w:ilvl="5" w:tplc="0410001B" w:tentative="1">
      <w:start w:val="1"/>
      <w:numFmt w:val="lowerRoman"/>
      <w:lvlText w:val="%6."/>
      <w:lvlJc w:val="right"/>
      <w:pPr>
        <w:ind w:left="4858" w:hanging="180"/>
      </w:pPr>
    </w:lvl>
    <w:lvl w:ilvl="6" w:tplc="0410000F" w:tentative="1">
      <w:start w:val="1"/>
      <w:numFmt w:val="decimal"/>
      <w:lvlText w:val="%7."/>
      <w:lvlJc w:val="left"/>
      <w:pPr>
        <w:ind w:left="5578" w:hanging="360"/>
      </w:pPr>
    </w:lvl>
    <w:lvl w:ilvl="7" w:tplc="04100019" w:tentative="1">
      <w:start w:val="1"/>
      <w:numFmt w:val="lowerLetter"/>
      <w:lvlText w:val="%8."/>
      <w:lvlJc w:val="left"/>
      <w:pPr>
        <w:ind w:left="6298" w:hanging="360"/>
      </w:pPr>
    </w:lvl>
    <w:lvl w:ilvl="8" w:tplc="0410001B" w:tentative="1">
      <w:start w:val="1"/>
      <w:numFmt w:val="lowerRoman"/>
      <w:lvlText w:val="%9."/>
      <w:lvlJc w:val="right"/>
      <w:pPr>
        <w:ind w:left="7018" w:hanging="180"/>
      </w:pPr>
    </w:lvl>
  </w:abstractNum>
  <w:abstractNum w:abstractNumId="11" w15:restartNumberingAfterBreak="0">
    <w:nsid w:val="31A3692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270C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43EA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305316"/>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F279B6"/>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A318F3"/>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A3342A"/>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6C4C2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B1245A"/>
    <w:multiLevelType w:val="hybridMultilevel"/>
    <w:tmpl w:val="9870869E"/>
    <w:lvl w:ilvl="0" w:tplc="47B07DFC">
      <w:numFmt w:val="bullet"/>
      <w:lvlText w:val="-"/>
      <w:lvlJc w:val="left"/>
      <w:pPr>
        <w:ind w:left="1068"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3E15265"/>
    <w:multiLevelType w:val="hybridMultilevel"/>
    <w:tmpl w:val="6166E266"/>
    <w:lvl w:ilvl="0" w:tplc="112ABB1A">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4A0851"/>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415268"/>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6F3E4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88263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904E1F"/>
    <w:multiLevelType w:val="hybridMultilevel"/>
    <w:tmpl w:val="6A06F4D4"/>
    <w:lvl w:ilvl="0" w:tplc="E490FE64">
      <w:numFmt w:val="bullet"/>
      <w:lvlText w:val="-"/>
      <w:lvlJc w:val="left"/>
      <w:pPr>
        <w:ind w:left="1157" w:hanging="360"/>
      </w:pPr>
      <w:rPr>
        <w:rFonts w:ascii="Times New Roman" w:eastAsia="Times New Roman" w:hAnsi="Times New Roman" w:cs="Times New Roman" w:hint="default"/>
      </w:rPr>
    </w:lvl>
    <w:lvl w:ilvl="1" w:tplc="04100003" w:tentative="1">
      <w:start w:val="1"/>
      <w:numFmt w:val="bullet"/>
      <w:lvlText w:val="o"/>
      <w:lvlJc w:val="left"/>
      <w:pPr>
        <w:ind w:left="1877" w:hanging="360"/>
      </w:pPr>
      <w:rPr>
        <w:rFonts w:ascii="Courier New" w:hAnsi="Courier New" w:cs="Courier New" w:hint="default"/>
      </w:rPr>
    </w:lvl>
    <w:lvl w:ilvl="2" w:tplc="04100005" w:tentative="1">
      <w:start w:val="1"/>
      <w:numFmt w:val="bullet"/>
      <w:lvlText w:val=""/>
      <w:lvlJc w:val="left"/>
      <w:pPr>
        <w:ind w:left="2597" w:hanging="360"/>
      </w:pPr>
      <w:rPr>
        <w:rFonts w:ascii="Wingdings" w:hAnsi="Wingdings" w:hint="default"/>
      </w:rPr>
    </w:lvl>
    <w:lvl w:ilvl="3" w:tplc="04100001" w:tentative="1">
      <w:start w:val="1"/>
      <w:numFmt w:val="bullet"/>
      <w:lvlText w:val=""/>
      <w:lvlJc w:val="left"/>
      <w:pPr>
        <w:ind w:left="3317" w:hanging="360"/>
      </w:pPr>
      <w:rPr>
        <w:rFonts w:ascii="Symbol" w:hAnsi="Symbol" w:hint="default"/>
      </w:rPr>
    </w:lvl>
    <w:lvl w:ilvl="4" w:tplc="04100003" w:tentative="1">
      <w:start w:val="1"/>
      <w:numFmt w:val="bullet"/>
      <w:lvlText w:val="o"/>
      <w:lvlJc w:val="left"/>
      <w:pPr>
        <w:ind w:left="4037" w:hanging="360"/>
      </w:pPr>
      <w:rPr>
        <w:rFonts w:ascii="Courier New" w:hAnsi="Courier New" w:cs="Courier New" w:hint="default"/>
      </w:rPr>
    </w:lvl>
    <w:lvl w:ilvl="5" w:tplc="04100005" w:tentative="1">
      <w:start w:val="1"/>
      <w:numFmt w:val="bullet"/>
      <w:lvlText w:val=""/>
      <w:lvlJc w:val="left"/>
      <w:pPr>
        <w:ind w:left="4757" w:hanging="360"/>
      </w:pPr>
      <w:rPr>
        <w:rFonts w:ascii="Wingdings" w:hAnsi="Wingdings" w:hint="default"/>
      </w:rPr>
    </w:lvl>
    <w:lvl w:ilvl="6" w:tplc="04100001" w:tentative="1">
      <w:start w:val="1"/>
      <w:numFmt w:val="bullet"/>
      <w:lvlText w:val=""/>
      <w:lvlJc w:val="left"/>
      <w:pPr>
        <w:ind w:left="5477" w:hanging="360"/>
      </w:pPr>
      <w:rPr>
        <w:rFonts w:ascii="Symbol" w:hAnsi="Symbol" w:hint="default"/>
      </w:rPr>
    </w:lvl>
    <w:lvl w:ilvl="7" w:tplc="04100003" w:tentative="1">
      <w:start w:val="1"/>
      <w:numFmt w:val="bullet"/>
      <w:lvlText w:val="o"/>
      <w:lvlJc w:val="left"/>
      <w:pPr>
        <w:ind w:left="6197" w:hanging="360"/>
      </w:pPr>
      <w:rPr>
        <w:rFonts w:ascii="Courier New" w:hAnsi="Courier New" w:cs="Courier New" w:hint="default"/>
      </w:rPr>
    </w:lvl>
    <w:lvl w:ilvl="8" w:tplc="04100005" w:tentative="1">
      <w:start w:val="1"/>
      <w:numFmt w:val="bullet"/>
      <w:lvlText w:val=""/>
      <w:lvlJc w:val="left"/>
      <w:pPr>
        <w:ind w:left="6917" w:hanging="360"/>
      </w:pPr>
      <w:rPr>
        <w:rFonts w:ascii="Wingdings" w:hAnsi="Wingdings" w:hint="default"/>
      </w:rPr>
    </w:lvl>
  </w:abstractNum>
  <w:abstractNum w:abstractNumId="26" w15:restartNumberingAfterBreak="0">
    <w:nsid w:val="53757A47"/>
    <w:multiLevelType w:val="hybridMultilevel"/>
    <w:tmpl w:val="6B4A80B6"/>
    <w:lvl w:ilvl="0" w:tplc="68FE47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867AC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D37160"/>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3F5A6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D51377"/>
    <w:multiLevelType w:val="hybridMultilevel"/>
    <w:tmpl w:val="1F602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DD1544"/>
    <w:multiLevelType w:val="hybridMultilevel"/>
    <w:tmpl w:val="B12C6B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CC6D2D"/>
    <w:multiLevelType w:val="hybridMultilevel"/>
    <w:tmpl w:val="AC466A84"/>
    <w:lvl w:ilvl="0" w:tplc="8F1EDF98">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6CF53D9"/>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8E4D2E"/>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EFC125A"/>
    <w:multiLevelType w:val="hybridMultilevel"/>
    <w:tmpl w:val="E7902494"/>
    <w:lvl w:ilvl="0" w:tplc="09DA4A8E">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7705B1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2E2AF5"/>
    <w:multiLevelType w:val="hybridMultilevel"/>
    <w:tmpl w:val="DFF4388A"/>
    <w:lvl w:ilvl="0" w:tplc="47B07DFC">
      <w:numFmt w:val="bullet"/>
      <w:lvlText w:val="-"/>
      <w:lvlJc w:val="left"/>
      <w:pPr>
        <w:ind w:left="1157" w:hanging="360"/>
      </w:pPr>
      <w:rPr>
        <w:rFonts w:ascii="Arial MT" w:eastAsia="Arial MT" w:hAnsi="Arial MT" w:cs="Arial MT" w:hint="default"/>
        <w:b w:val="0"/>
        <w:bCs w:val="0"/>
        <w:i w:val="0"/>
        <w:iCs w:val="0"/>
        <w:spacing w:val="0"/>
        <w:w w:val="100"/>
        <w:sz w:val="22"/>
        <w:szCs w:val="22"/>
        <w:lang w:val="it-IT" w:eastAsia="en-US" w:bidi="ar-SA"/>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num w:numId="1" w16cid:durableId="1272013278">
    <w:abstractNumId w:val="32"/>
  </w:num>
  <w:num w:numId="2" w16cid:durableId="851143989">
    <w:abstractNumId w:val="14"/>
  </w:num>
  <w:num w:numId="3" w16cid:durableId="2134134675">
    <w:abstractNumId w:val="9"/>
  </w:num>
  <w:num w:numId="4" w16cid:durableId="1570385867">
    <w:abstractNumId w:val="17"/>
  </w:num>
  <w:num w:numId="5" w16cid:durableId="661198644">
    <w:abstractNumId w:val="15"/>
  </w:num>
  <w:num w:numId="6" w16cid:durableId="10181010">
    <w:abstractNumId w:val="35"/>
  </w:num>
  <w:num w:numId="7" w16cid:durableId="2055040549">
    <w:abstractNumId w:val="25"/>
  </w:num>
  <w:num w:numId="8" w16cid:durableId="1913537539">
    <w:abstractNumId w:val="20"/>
  </w:num>
  <w:num w:numId="9" w16cid:durableId="1481264624">
    <w:abstractNumId w:val="7"/>
  </w:num>
  <w:num w:numId="10" w16cid:durableId="1642081287">
    <w:abstractNumId w:val="16"/>
  </w:num>
  <w:num w:numId="11" w16cid:durableId="473447772">
    <w:abstractNumId w:val="11"/>
  </w:num>
  <w:num w:numId="12" w16cid:durableId="906377429">
    <w:abstractNumId w:val="23"/>
  </w:num>
  <w:num w:numId="13" w16cid:durableId="2093626149">
    <w:abstractNumId w:val="4"/>
  </w:num>
  <w:num w:numId="14" w16cid:durableId="1944872468">
    <w:abstractNumId w:val="30"/>
  </w:num>
  <w:num w:numId="15" w16cid:durableId="2146847194">
    <w:abstractNumId w:val="12"/>
  </w:num>
  <w:num w:numId="16" w16cid:durableId="1019047888">
    <w:abstractNumId w:val="34"/>
  </w:num>
  <w:num w:numId="17" w16cid:durableId="2070106576">
    <w:abstractNumId w:val="31"/>
  </w:num>
  <w:num w:numId="18" w16cid:durableId="580480661">
    <w:abstractNumId w:val="26"/>
  </w:num>
  <w:num w:numId="19" w16cid:durableId="380177206">
    <w:abstractNumId w:val="24"/>
  </w:num>
  <w:num w:numId="20" w16cid:durableId="968901386">
    <w:abstractNumId w:val="13"/>
  </w:num>
  <w:num w:numId="21" w16cid:durableId="19402029">
    <w:abstractNumId w:val="22"/>
  </w:num>
  <w:num w:numId="22" w16cid:durableId="794299572">
    <w:abstractNumId w:val="3"/>
  </w:num>
  <w:num w:numId="23" w16cid:durableId="279579681">
    <w:abstractNumId w:val="8"/>
  </w:num>
  <w:num w:numId="24" w16cid:durableId="1620794656">
    <w:abstractNumId w:val="18"/>
  </w:num>
  <w:num w:numId="25" w16cid:durableId="2125221638">
    <w:abstractNumId w:val="28"/>
  </w:num>
  <w:num w:numId="26" w16cid:durableId="242184728">
    <w:abstractNumId w:val="21"/>
  </w:num>
  <w:num w:numId="27" w16cid:durableId="981618306">
    <w:abstractNumId w:val="36"/>
  </w:num>
  <w:num w:numId="28" w16cid:durableId="132913999">
    <w:abstractNumId w:val="19"/>
  </w:num>
  <w:num w:numId="29" w16cid:durableId="651183095">
    <w:abstractNumId w:val="5"/>
  </w:num>
  <w:num w:numId="30" w16cid:durableId="1238633971">
    <w:abstractNumId w:val="10"/>
  </w:num>
  <w:num w:numId="31" w16cid:durableId="1611664407">
    <w:abstractNumId w:val="1"/>
  </w:num>
  <w:num w:numId="32" w16cid:durableId="429277493">
    <w:abstractNumId w:val="6"/>
  </w:num>
  <w:num w:numId="33" w16cid:durableId="997928453">
    <w:abstractNumId w:val="2"/>
  </w:num>
  <w:num w:numId="34" w16cid:durableId="1504122340">
    <w:abstractNumId w:val="29"/>
  </w:num>
  <w:num w:numId="35" w16cid:durableId="2038921888">
    <w:abstractNumId w:val="37"/>
  </w:num>
  <w:num w:numId="36" w16cid:durableId="297730497">
    <w:abstractNumId w:val="27"/>
  </w:num>
  <w:num w:numId="37" w16cid:durableId="1071267444">
    <w:abstractNumId w:val="0"/>
  </w:num>
  <w:num w:numId="38" w16cid:durableId="20041574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81"/>
    <w:rsid w:val="00012B92"/>
    <w:rsid w:val="000204E4"/>
    <w:rsid w:val="000275AD"/>
    <w:rsid w:val="00027E99"/>
    <w:rsid w:val="00033817"/>
    <w:rsid w:val="0004399E"/>
    <w:rsid w:val="00067A6D"/>
    <w:rsid w:val="000857FD"/>
    <w:rsid w:val="00086633"/>
    <w:rsid w:val="000A45DE"/>
    <w:rsid w:val="000C0DBE"/>
    <w:rsid w:val="000C2E44"/>
    <w:rsid w:val="000C7705"/>
    <w:rsid w:val="00102D99"/>
    <w:rsid w:val="001168DC"/>
    <w:rsid w:val="00125179"/>
    <w:rsid w:val="00133081"/>
    <w:rsid w:val="0014328B"/>
    <w:rsid w:val="001553A5"/>
    <w:rsid w:val="0017264A"/>
    <w:rsid w:val="001749A5"/>
    <w:rsid w:val="00195016"/>
    <w:rsid w:val="001A46B0"/>
    <w:rsid w:val="001B0660"/>
    <w:rsid w:val="001B09DE"/>
    <w:rsid w:val="001B240E"/>
    <w:rsid w:val="001B2EFC"/>
    <w:rsid w:val="001C03ED"/>
    <w:rsid w:val="001F13D7"/>
    <w:rsid w:val="001F199A"/>
    <w:rsid w:val="001F649F"/>
    <w:rsid w:val="002034D7"/>
    <w:rsid w:val="00206266"/>
    <w:rsid w:val="00233AB6"/>
    <w:rsid w:val="00235696"/>
    <w:rsid w:val="00251585"/>
    <w:rsid w:val="00256775"/>
    <w:rsid w:val="00257CD9"/>
    <w:rsid w:val="002617BC"/>
    <w:rsid w:val="002A582F"/>
    <w:rsid w:val="002E1799"/>
    <w:rsid w:val="002E43C4"/>
    <w:rsid w:val="002F51F9"/>
    <w:rsid w:val="00307ECD"/>
    <w:rsid w:val="003114E4"/>
    <w:rsid w:val="0033120F"/>
    <w:rsid w:val="00346ED4"/>
    <w:rsid w:val="0035759C"/>
    <w:rsid w:val="003803F0"/>
    <w:rsid w:val="00385395"/>
    <w:rsid w:val="003C0ED1"/>
    <w:rsid w:val="003D3845"/>
    <w:rsid w:val="003F2C02"/>
    <w:rsid w:val="003F74B7"/>
    <w:rsid w:val="00400328"/>
    <w:rsid w:val="004209C4"/>
    <w:rsid w:val="004275E0"/>
    <w:rsid w:val="004327D3"/>
    <w:rsid w:val="004536F6"/>
    <w:rsid w:val="0045756C"/>
    <w:rsid w:val="00460D83"/>
    <w:rsid w:val="004673B6"/>
    <w:rsid w:val="00470094"/>
    <w:rsid w:val="00470744"/>
    <w:rsid w:val="00487E96"/>
    <w:rsid w:val="00497324"/>
    <w:rsid w:val="004A2220"/>
    <w:rsid w:val="004A28F3"/>
    <w:rsid w:val="004A74CA"/>
    <w:rsid w:val="004A7FA7"/>
    <w:rsid w:val="004C1CA6"/>
    <w:rsid w:val="004C38B3"/>
    <w:rsid w:val="004D4D1B"/>
    <w:rsid w:val="004D6F1F"/>
    <w:rsid w:val="004E08D2"/>
    <w:rsid w:val="004E2B13"/>
    <w:rsid w:val="004E3F08"/>
    <w:rsid w:val="004F143D"/>
    <w:rsid w:val="004F1FBB"/>
    <w:rsid w:val="004F3596"/>
    <w:rsid w:val="0050198D"/>
    <w:rsid w:val="00502372"/>
    <w:rsid w:val="00503EC2"/>
    <w:rsid w:val="005245FA"/>
    <w:rsid w:val="00524EED"/>
    <w:rsid w:val="005334FF"/>
    <w:rsid w:val="0055336C"/>
    <w:rsid w:val="00582B03"/>
    <w:rsid w:val="00592866"/>
    <w:rsid w:val="00592F65"/>
    <w:rsid w:val="005A3284"/>
    <w:rsid w:val="005B1DF9"/>
    <w:rsid w:val="005B3E12"/>
    <w:rsid w:val="005B540E"/>
    <w:rsid w:val="005B6932"/>
    <w:rsid w:val="005C0276"/>
    <w:rsid w:val="005D67F1"/>
    <w:rsid w:val="006035F2"/>
    <w:rsid w:val="0060614B"/>
    <w:rsid w:val="0061620F"/>
    <w:rsid w:val="0065211E"/>
    <w:rsid w:val="006577AB"/>
    <w:rsid w:val="00667142"/>
    <w:rsid w:val="006679DA"/>
    <w:rsid w:val="00667E28"/>
    <w:rsid w:val="00674FDF"/>
    <w:rsid w:val="00693A13"/>
    <w:rsid w:val="0069571A"/>
    <w:rsid w:val="006B7176"/>
    <w:rsid w:val="006D1367"/>
    <w:rsid w:val="006D53FA"/>
    <w:rsid w:val="006E2103"/>
    <w:rsid w:val="006F48BF"/>
    <w:rsid w:val="00711DE7"/>
    <w:rsid w:val="00721708"/>
    <w:rsid w:val="007234BF"/>
    <w:rsid w:val="00725370"/>
    <w:rsid w:val="007310DE"/>
    <w:rsid w:val="00732174"/>
    <w:rsid w:val="00746D2B"/>
    <w:rsid w:val="007528E8"/>
    <w:rsid w:val="00755D4E"/>
    <w:rsid w:val="007760DD"/>
    <w:rsid w:val="00782630"/>
    <w:rsid w:val="00784CDA"/>
    <w:rsid w:val="00790406"/>
    <w:rsid w:val="007A0C13"/>
    <w:rsid w:val="007A530A"/>
    <w:rsid w:val="007A74A6"/>
    <w:rsid w:val="007C7907"/>
    <w:rsid w:val="007C79E8"/>
    <w:rsid w:val="007D104B"/>
    <w:rsid w:val="00816E0A"/>
    <w:rsid w:val="00833615"/>
    <w:rsid w:val="00845E1D"/>
    <w:rsid w:val="00847660"/>
    <w:rsid w:val="00874ADA"/>
    <w:rsid w:val="00877C1B"/>
    <w:rsid w:val="008841F3"/>
    <w:rsid w:val="0088733F"/>
    <w:rsid w:val="008948C9"/>
    <w:rsid w:val="00897A49"/>
    <w:rsid w:val="008A29D0"/>
    <w:rsid w:val="008A4067"/>
    <w:rsid w:val="008B23DB"/>
    <w:rsid w:val="008C60F1"/>
    <w:rsid w:val="008F5D43"/>
    <w:rsid w:val="008F7920"/>
    <w:rsid w:val="00920A2C"/>
    <w:rsid w:val="00931966"/>
    <w:rsid w:val="0093245B"/>
    <w:rsid w:val="00960598"/>
    <w:rsid w:val="009621EA"/>
    <w:rsid w:val="00962401"/>
    <w:rsid w:val="009954AD"/>
    <w:rsid w:val="009A43B2"/>
    <w:rsid w:val="009B1067"/>
    <w:rsid w:val="009B5980"/>
    <w:rsid w:val="009C79C7"/>
    <w:rsid w:val="009E054A"/>
    <w:rsid w:val="009E6B10"/>
    <w:rsid w:val="00A16875"/>
    <w:rsid w:val="00A247FE"/>
    <w:rsid w:val="00A40D96"/>
    <w:rsid w:val="00A44FD7"/>
    <w:rsid w:val="00A62FD7"/>
    <w:rsid w:val="00A73C5F"/>
    <w:rsid w:val="00A73FC6"/>
    <w:rsid w:val="00A75FA1"/>
    <w:rsid w:val="00A8436A"/>
    <w:rsid w:val="00A90EAC"/>
    <w:rsid w:val="00AC0A06"/>
    <w:rsid w:val="00AC2B31"/>
    <w:rsid w:val="00AC6F40"/>
    <w:rsid w:val="00AC7B25"/>
    <w:rsid w:val="00AC7B6C"/>
    <w:rsid w:val="00AC7B93"/>
    <w:rsid w:val="00AE25B7"/>
    <w:rsid w:val="00AE3106"/>
    <w:rsid w:val="00B1064B"/>
    <w:rsid w:val="00B12F5E"/>
    <w:rsid w:val="00B40A63"/>
    <w:rsid w:val="00B65809"/>
    <w:rsid w:val="00B77157"/>
    <w:rsid w:val="00B777D2"/>
    <w:rsid w:val="00B81B42"/>
    <w:rsid w:val="00BA121A"/>
    <w:rsid w:val="00BF55C5"/>
    <w:rsid w:val="00C17068"/>
    <w:rsid w:val="00C17E97"/>
    <w:rsid w:val="00C40B6C"/>
    <w:rsid w:val="00C45442"/>
    <w:rsid w:val="00C50340"/>
    <w:rsid w:val="00C62671"/>
    <w:rsid w:val="00C65FE0"/>
    <w:rsid w:val="00C70116"/>
    <w:rsid w:val="00C801F5"/>
    <w:rsid w:val="00CA6EAA"/>
    <w:rsid w:val="00CB0728"/>
    <w:rsid w:val="00CB2286"/>
    <w:rsid w:val="00D023C1"/>
    <w:rsid w:val="00D403BE"/>
    <w:rsid w:val="00D541E7"/>
    <w:rsid w:val="00DC3E16"/>
    <w:rsid w:val="00DC519F"/>
    <w:rsid w:val="00DD125F"/>
    <w:rsid w:val="00DD6DE8"/>
    <w:rsid w:val="00E3270A"/>
    <w:rsid w:val="00E3547E"/>
    <w:rsid w:val="00E57BF7"/>
    <w:rsid w:val="00E731C6"/>
    <w:rsid w:val="00E73B99"/>
    <w:rsid w:val="00E755D1"/>
    <w:rsid w:val="00EA3BF1"/>
    <w:rsid w:val="00EA3FBD"/>
    <w:rsid w:val="00EB51C2"/>
    <w:rsid w:val="00EC1DA7"/>
    <w:rsid w:val="00ED000C"/>
    <w:rsid w:val="00F047B5"/>
    <w:rsid w:val="00F21ABE"/>
    <w:rsid w:val="00F5564C"/>
    <w:rsid w:val="00F7057B"/>
    <w:rsid w:val="00F741B3"/>
    <w:rsid w:val="00F75B6B"/>
    <w:rsid w:val="00F75BAD"/>
    <w:rsid w:val="00F85FB1"/>
    <w:rsid w:val="00F978E4"/>
    <w:rsid w:val="00FA781C"/>
    <w:rsid w:val="00FB5234"/>
    <w:rsid w:val="00FC529B"/>
    <w:rsid w:val="00FE00B4"/>
    <w:rsid w:val="00FE437D"/>
    <w:rsid w:val="00FE4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EC85"/>
  <w15:chartTrackingRefBased/>
  <w15:docId w15:val="{426DD622-0CA2-45DD-9D69-B84917F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081"/>
    <w:pPr>
      <w:suppressAutoHyphens/>
      <w:spacing w:after="0" w:line="240" w:lineRule="auto"/>
    </w:pPr>
    <w:rPr>
      <w:rFonts w:ascii="Georgia" w:eastAsia="Times New Roman" w:hAnsi="Georgia" w:cs="Times New Roman"/>
      <w:kern w:val="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rsid w:val="00133081"/>
    <w:rPr>
      <w:sz w:val="16"/>
      <w:szCs w:val="16"/>
    </w:rPr>
  </w:style>
  <w:style w:type="paragraph" w:styleId="Testocommento">
    <w:name w:val="annotation text"/>
    <w:basedOn w:val="Normale"/>
    <w:link w:val="TestocommentoCarattere"/>
    <w:uiPriority w:val="99"/>
    <w:rsid w:val="00133081"/>
    <w:rPr>
      <w:sz w:val="20"/>
      <w:szCs w:val="20"/>
    </w:rPr>
  </w:style>
  <w:style w:type="character" w:customStyle="1" w:styleId="TestocommentoCarattere">
    <w:name w:val="Testo commento Carattere"/>
    <w:basedOn w:val="Carpredefinitoparagrafo"/>
    <w:link w:val="Testocommento"/>
    <w:uiPriority w:val="99"/>
    <w:rsid w:val="00133081"/>
    <w:rPr>
      <w:rFonts w:ascii="Georgia" w:eastAsia="Times New Roman" w:hAnsi="Georgia" w:cs="Times New Roman"/>
      <w:kern w:val="0"/>
      <w:sz w:val="20"/>
      <w:szCs w:val="20"/>
      <w:lang w:eastAsia="ar-SA"/>
      <w14:ligatures w14:val="none"/>
    </w:rPr>
  </w:style>
  <w:style w:type="paragraph" w:styleId="Paragrafoelenco">
    <w:name w:val="List Paragraph"/>
    <w:basedOn w:val="Normale"/>
    <w:link w:val="ParagrafoelencoCarattere"/>
    <w:uiPriority w:val="34"/>
    <w:qFormat/>
    <w:rsid w:val="00133081"/>
    <w:pPr>
      <w:ind w:left="720"/>
      <w:contextualSpacing/>
    </w:pPr>
  </w:style>
  <w:style w:type="character" w:customStyle="1" w:styleId="ParagrafoelencoCarattere">
    <w:name w:val="Paragrafo elenco Carattere"/>
    <w:basedOn w:val="Carpredefinitoparagrafo"/>
    <w:link w:val="Paragrafoelenco"/>
    <w:uiPriority w:val="34"/>
    <w:rsid w:val="00133081"/>
    <w:rPr>
      <w:rFonts w:ascii="Georgia" w:eastAsia="Times New Roman" w:hAnsi="Georgia" w:cs="Times New Roman"/>
      <w:kern w:val="0"/>
      <w:lang w:eastAsia="ar-SA"/>
      <w14:ligatures w14:val="none"/>
    </w:rPr>
  </w:style>
  <w:style w:type="paragraph" w:customStyle="1" w:styleId="Indice">
    <w:name w:val="Indice"/>
    <w:basedOn w:val="Normale"/>
    <w:rsid w:val="00133081"/>
    <w:pPr>
      <w:suppressLineNumbers/>
    </w:pPr>
    <w:rPr>
      <w:rFonts w:cs="Helvetica"/>
    </w:rPr>
  </w:style>
  <w:style w:type="paragraph" w:styleId="Rientrocorpodeltesto">
    <w:name w:val="Body Text Indent"/>
    <w:basedOn w:val="Normale"/>
    <w:link w:val="RientrocorpodeltestoCarattere"/>
    <w:unhideWhenUsed/>
    <w:rsid w:val="00133081"/>
    <w:pPr>
      <w:spacing w:after="120"/>
      <w:ind w:left="283"/>
    </w:pPr>
  </w:style>
  <w:style w:type="character" w:customStyle="1" w:styleId="RientrocorpodeltestoCarattere">
    <w:name w:val="Rientro corpo del testo Carattere"/>
    <w:basedOn w:val="Carpredefinitoparagrafo"/>
    <w:link w:val="Rientrocorpodeltesto"/>
    <w:rsid w:val="00133081"/>
    <w:rPr>
      <w:rFonts w:ascii="Georgia" w:eastAsia="Times New Roman" w:hAnsi="Georgia" w:cs="Times New Roman"/>
      <w:kern w:val="0"/>
      <w:lang w:eastAsia="ar-SA"/>
      <w14:ligatures w14:val="none"/>
    </w:rPr>
  </w:style>
  <w:style w:type="paragraph" w:styleId="Intestazione">
    <w:name w:val="header"/>
    <w:basedOn w:val="Normale"/>
    <w:link w:val="IntestazioneCarattere"/>
    <w:uiPriority w:val="99"/>
    <w:unhideWhenUsed/>
    <w:rsid w:val="00133081"/>
    <w:pPr>
      <w:tabs>
        <w:tab w:val="center" w:pos="4819"/>
        <w:tab w:val="right" w:pos="9638"/>
      </w:tabs>
    </w:pPr>
  </w:style>
  <w:style w:type="character" w:customStyle="1" w:styleId="IntestazioneCarattere">
    <w:name w:val="Intestazione Carattere"/>
    <w:basedOn w:val="Carpredefinitoparagrafo"/>
    <w:link w:val="Intestazione"/>
    <w:uiPriority w:val="99"/>
    <w:rsid w:val="00133081"/>
    <w:rPr>
      <w:rFonts w:ascii="Georgia" w:eastAsia="Times New Roman" w:hAnsi="Georgia" w:cs="Times New Roman"/>
      <w:kern w:val="0"/>
      <w:lang w:eastAsia="ar-SA"/>
      <w14:ligatures w14:val="none"/>
    </w:rPr>
  </w:style>
  <w:style w:type="paragraph" w:styleId="Pidipagina">
    <w:name w:val="footer"/>
    <w:basedOn w:val="Normale"/>
    <w:link w:val="PidipaginaCarattere"/>
    <w:uiPriority w:val="99"/>
    <w:unhideWhenUsed/>
    <w:rsid w:val="00133081"/>
    <w:pPr>
      <w:tabs>
        <w:tab w:val="center" w:pos="4819"/>
        <w:tab w:val="right" w:pos="9638"/>
      </w:tabs>
    </w:pPr>
  </w:style>
  <w:style w:type="character" w:customStyle="1" w:styleId="PidipaginaCarattere">
    <w:name w:val="Piè di pagina Carattere"/>
    <w:basedOn w:val="Carpredefinitoparagrafo"/>
    <w:link w:val="Pidipagina"/>
    <w:uiPriority w:val="99"/>
    <w:rsid w:val="00133081"/>
    <w:rPr>
      <w:rFonts w:ascii="Georgia" w:eastAsia="Times New Roman" w:hAnsi="Georgia" w:cs="Times New Roman"/>
      <w:kern w:val="0"/>
      <w:lang w:eastAsia="ar-SA"/>
      <w14:ligatures w14:val="none"/>
    </w:rPr>
  </w:style>
  <w:style w:type="paragraph" w:styleId="Revisione">
    <w:name w:val="Revision"/>
    <w:hidden/>
    <w:uiPriority w:val="99"/>
    <w:semiHidden/>
    <w:rsid w:val="005A3284"/>
    <w:pPr>
      <w:spacing w:after="0" w:line="240" w:lineRule="auto"/>
    </w:pPr>
    <w:rPr>
      <w:rFonts w:ascii="Georgia" w:eastAsia="Times New Roman" w:hAnsi="Georgia" w:cs="Times New Roman"/>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4C1CA6"/>
    <w:rPr>
      <w:b/>
      <w:bCs/>
    </w:rPr>
  </w:style>
  <w:style w:type="character" w:customStyle="1" w:styleId="SoggettocommentoCarattere">
    <w:name w:val="Soggetto commento Carattere"/>
    <w:basedOn w:val="TestocommentoCarattere"/>
    <w:link w:val="Soggettocommento"/>
    <w:uiPriority w:val="99"/>
    <w:semiHidden/>
    <w:rsid w:val="004C1CA6"/>
    <w:rPr>
      <w:rFonts w:ascii="Georgia" w:eastAsia="Times New Roman" w:hAnsi="Georgia" w:cs="Times New Roman"/>
      <w:b/>
      <w:bCs/>
      <w:kern w:val="0"/>
      <w:sz w:val="20"/>
      <w:szCs w:val="20"/>
      <w:lang w:eastAsia="ar-SA"/>
      <w14:ligatures w14:val="none"/>
    </w:rPr>
  </w:style>
  <w:style w:type="paragraph" w:styleId="Testofumetto">
    <w:name w:val="Balloon Text"/>
    <w:basedOn w:val="Normale"/>
    <w:link w:val="TestofumettoCarattere"/>
    <w:uiPriority w:val="99"/>
    <w:semiHidden/>
    <w:unhideWhenUsed/>
    <w:rsid w:val="000C2E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E44"/>
    <w:rPr>
      <w:rFonts w:ascii="Segoe UI" w:eastAsia="Times New Roman" w:hAnsi="Segoe UI" w:cs="Segoe UI"/>
      <w:kern w:val="0"/>
      <w:sz w:val="18"/>
      <w:szCs w:val="18"/>
      <w:lang w:eastAsia="ar-SA"/>
      <w14:ligatures w14:val="none"/>
    </w:rPr>
  </w:style>
  <w:style w:type="paragraph" w:styleId="NormaleWeb">
    <w:name w:val="Normal (Web)"/>
    <w:basedOn w:val="Normale"/>
    <w:uiPriority w:val="99"/>
    <w:semiHidden/>
    <w:unhideWhenUsed/>
    <w:rsid w:val="00206266"/>
    <w:rPr>
      <w:rFonts w:ascii="Times New Roman" w:hAnsi="Times New Roman"/>
      <w:sz w:val="24"/>
      <w:szCs w:val="24"/>
    </w:rPr>
  </w:style>
  <w:style w:type="table" w:styleId="Grigliatabella">
    <w:name w:val="Table Grid"/>
    <w:basedOn w:val="Tabellanormale"/>
    <w:uiPriority w:val="39"/>
    <w:rsid w:val="00F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809338">
      <w:bodyDiv w:val="1"/>
      <w:marLeft w:val="0"/>
      <w:marRight w:val="0"/>
      <w:marTop w:val="0"/>
      <w:marBottom w:val="0"/>
      <w:divBdr>
        <w:top w:val="none" w:sz="0" w:space="0" w:color="auto"/>
        <w:left w:val="none" w:sz="0" w:space="0" w:color="auto"/>
        <w:bottom w:val="none" w:sz="0" w:space="0" w:color="auto"/>
        <w:right w:val="none" w:sz="0" w:space="0" w:color="auto"/>
      </w:divBdr>
    </w:div>
    <w:div w:id="1272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EA245-0B1F-4DAA-8825-653F9818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4564</Words>
  <Characters>26019</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dc:creator>
  <cp:keywords/>
  <dc:description/>
  <cp:lastModifiedBy>Angelo Acampora</cp:lastModifiedBy>
  <cp:revision>91</cp:revision>
  <dcterms:created xsi:type="dcterms:W3CDTF">2024-12-02T15:51:00Z</dcterms:created>
  <dcterms:modified xsi:type="dcterms:W3CDTF">2025-03-05T08:14:00Z</dcterms:modified>
</cp:coreProperties>
</file>